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66" w:rsidRDefault="00F56D66">
      <w:pPr>
        <w:jc w:val="both"/>
        <w:rPr>
          <w:sz w:val="28"/>
        </w:rPr>
      </w:pPr>
    </w:p>
    <w:p w:rsidR="00CD3B8B" w:rsidRPr="00E46E3B" w:rsidRDefault="00CD3B8B">
      <w:pPr>
        <w:jc w:val="both"/>
        <w:rPr>
          <w:sz w:val="28"/>
        </w:rPr>
      </w:pPr>
    </w:p>
    <w:p w:rsidR="00AE65A3" w:rsidRDefault="00AE65A3">
      <w:pPr>
        <w:spacing w:line="360" w:lineRule="auto"/>
        <w:jc w:val="both"/>
        <w:rPr>
          <w:b/>
          <w:bCs/>
        </w:rPr>
      </w:pPr>
    </w:p>
    <w:p w:rsidR="00AE65A3" w:rsidRDefault="009A5B7B" w:rsidP="00AE65A3">
      <w:pPr>
        <w:spacing w:line="360" w:lineRule="auto"/>
        <w:jc w:val="center"/>
        <w:rPr>
          <w:b/>
          <w:bCs/>
        </w:rPr>
      </w:pPr>
      <w:bookmarkStart w:id="0" w:name="_GoBack"/>
      <w:bookmarkEnd w:id="0"/>
      <w:r w:rsidRPr="009A5B7B">
        <w:rPr>
          <w:b/>
          <w:bCs/>
          <w:noProof/>
          <w:lang w:val="en-US" w:eastAsia="en-US"/>
        </w:rPr>
        <w:drawing>
          <wp:inline distT="0" distB="0" distL="0" distR="0">
            <wp:extent cx="1795885" cy="222382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E_NDG-logo.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885" cy="2223826"/>
                    </a:xfrm>
                    <a:prstGeom prst="rect">
                      <a:avLst/>
                    </a:prstGeom>
                  </pic:spPr>
                </pic:pic>
              </a:graphicData>
            </a:graphic>
          </wp:inline>
        </w:drawing>
      </w:r>
    </w:p>
    <w:p w:rsidR="00AE65A3" w:rsidRDefault="00AE65A3">
      <w:pPr>
        <w:spacing w:line="360" w:lineRule="auto"/>
        <w:jc w:val="both"/>
        <w:rPr>
          <w:b/>
          <w:bCs/>
        </w:rPr>
      </w:pPr>
    </w:p>
    <w:p w:rsidR="00AE65A3" w:rsidRPr="00AE65A3" w:rsidRDefault="00AE65A3" w:rsidP="00AE65A3">
      <w:pPr>
        <w:spacing w:line="360" w:lineRule="auto"/>
        <w:jc w:val="center"/>
        <w:rPr>
          <w:b/>
          <w:bCs/>
          <w:sz w:val="36"/>
          <w:szCs w:val="36"/>
        </w:rPr>
      </w:pPr>
      <w:r w:rsidRPr="00AE65A3">
        <w:rPr>
          <w:b/>
          <w:bCs/>
          <w:sz w:val="36"/>
          <w:szCs w:val="36"/>
        </w:rPr>
        <w:t>CENTRE DE LA PETITE ENFANCE</w:t>
      </w:r>
    </w:p>
    <w:p w:rsidR="00AE65A3" w:rsidRPr="00AE65A3" w:rsidRDefault="00AE65A3" w:rsidP="00AE65A3">
      <w:pPr>
        <w:spacing w:line="360" w:lineRule="auto"/>
        <w:jc w:val="center"/>
        <w:rPr>
          <w:b/>
          <w:bCs/>
          <w:sz w:val="36"/>
          <w:szCs w:val="36"/>
        </w:rPr>
      </w:pPr>
      <w:r w:rsidRPr="00AE65A3">
        <w:rPr>
          <w:b/>
          <w:bCs/>
          <w:sz w:val="36"/>
          <w:szCs w:val="36"/>
        </w:rPr>
        <w:t xml:space="preserve"> NOTRE-DAME-DE-GRÂCE</w:t>
      </w:r>
    </w:p>
    <w:p w:rsidR="00AE65A3" w:rsidRDefault="00AE65A3">
      <w:pPr>
        <w:spacing w:line="360" w:lineRule="auto"/>
        <w:jc w:val="both"/>
        <w:rPr>
          <w:b/>
          <w:bCs/>
        </w:rPr>
      </w:pPr>
    </w:p>
    <w:p w:rsidR="00AE65A3" w:rsidRDefault="00AE65A3">
      <w:pPr>
        <w:spacing w:line="360" w:lineRule="auto"/>
        <w:jc w:val="both"/>
        <w:rPr>
          <w:b/>
          <w:bCs/>
        </w:rPr>
      </w:pPr>
    </w:p>
    <w:p w:rsidR="00447DB3" w:rsidRDefault="00447DB3">
      <w:pPr>
        <w:spacing w:line="360" w:lineRule="auto"/>
        <w:jc w:val="both"/>
        <w:rPr>
          <w:b/>
          <w:bCs/>
        </w:rPr>
      </w:pPr>
    </w:p>
    <w:p w:rsidR="00AE65A3" w:rsidRDefault="00AE65A3">
      <w:pPr>
        <w:spacing w:line="360" w:lineRule="auto"/>
        <w:jc w:val="both"/>
        <w:rPr>
          <w:b/>
          <w:bCs/>
        </w:rPr>
      </w:pPr>
    </w:p>
    <w:tbl>
      <w:tblPr>
        <w:tblpPr w:leftFromText="141" w:rightFromText="141"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0"/>
      </w:tblGrid>
      <w:tr w:rsidR="00AE65A3" w:rsidRPr="00E46E3B">
        <w:trPr>
          <w:trHeight w:val="2147"/>
        </w:trPr>
        <w:tc>
          <w:tcPr>
            <w:tcW w:w="8780" w:type="dxa"/>
          </w:tcPr>
          <w:p w:rsidR="00AE65A3" w:rsidRDefault="00AE65A3" w:rsidP="00AE65A3">
            <w:pPr>
              <w:jc w:val="both"/>
              <w:rPr>
                <w:sz w:val="28"/>
              </w:rPr>
            </w:pPr>
          </w:p>
          <w:p w:rsidR="00AE65A3" w:rsidRDefault="00AE65A3" w:rsidP="00AE65A3">
            <w:pPr>
              <w:pStyle w:val="BodyText3"/>
              <w:jc w:val="center"/>
            </w:pPr>
          </w:p>
          <w:p w:rsidR="00AE65A3" w:rsidRPr="00AE65A3" w:rsidRDefault="00AE65A3" w:rsidP="00234984">
            <w:pPr>
              <w:pStyle w:val="BodyText3"/>
              <w:jc w:val="center"/>
              <w:rPr>
                <w:sz w:val="40"/>
                <w:szCs w:val="40"/>
              </w:rPr>
            </w:pPr>
            <w:r w:rsidRPr="00AE65A3">
              <w:rPr>
                <w:sz w:val="40"/>
                <w:szCs w:val="40"/>
              </w:rPr>
              <w:t xml:space="preserve">POLITIQUE </w:t>
            </w:r>
            <w:r w:rsidR="00234984">
              <w:rPr>
                <w:sz w:val="40"/>
                <w:szCs w:val="40"/>
              </w:rPr>
              <w:t>SANTÉ</w:t>
            </w:r>
          </w:p>
          <w:p w:rsidR="00AE65A3" w:rsidRPr="00E46E3B" w:rsidRDefault="00AE65A3" w:rsidP="00AE65A3">
            <w:pPr>
              <w:rPr>
                <w:b/>
                <w:bCs/>
                <w:sz w:val="28"/>
              </w:rPr>
            </w:pPr>
          </w:p>
        </w:tc>
      </w:tr>
    </w:tbl>
    <w:p w:rsidR="00AE65A3" w:rsidRDefault="00AE65A3">
      <w:pPr>
        <w:spacing w:line="360" w:lineRule="auto"/>
        <w:jc w:val="both"/>
        <w:rPr>
          <w:b/>
          <w:bCs/>
        </w:rPr>
      </w:pPr>
    </w:p>
    <w:p w:rsidR="00AE65A3" w:rsidRDefault="00AE65A3">
      <w:pPr>
        <w:spacing w:line="360" w:lineRule="auto"/>
        <w:jc w:val="both"/>
        <w:rPr>
          <w:b/>
          <w:bCs/>
        </w:rPr>
      </w:pPr>
    </w:p>
    <w:p w:rsidR="00AE65A3" w:rsidRDefault="003276BB" w:rsidP="00812D7A">
      <w:pPr>
        <w:spacing w:line="360" w:lineRule="auto"/>
        <w:jc w:val="center"/>
        <w:rPr>
          <w:b/>
          <w:bCs/>
        </w:rPr>
      </w:pPr>
      <w:r>
        <w:rPr>
          <w:b/>
          <w:bCs/>
        </w:rPr>
        <w:t>Février 2016</w:t>
      </w:r>
    </w:p>
    <w:p w:rsidR="00AE65A3" w:rsidRDefault="00AE65A3">
      <w:pPr>
        <w:spacing w:line="360" w:lineRule="auto"/>
        <w:jc w:val="both"/>
        <w:rPr>
          <w:b/>
          <w:bCs/>
        </w:rPr>
      </w:pPr>
    </w:p>
    <w:p w:rsidR="00AE65A3" w:rsidRDefault="00AE65A3">
      <w:pPr>
        <w:spacing w:line="360" w:lineRule="auto"/>
        <w:jc w:val="both"/>
        <w:rPr>
          <w:b/>
          <w:bCs/>
        </w:rPr>
      </w:pPr>
    </w:p>
    <w:p w:rsidR="00AE65A3" w:rsidRDefault="00AE65A3">
      <w:pPr>
        <w:spacing w:line="360" w:lineRule="auto"/>
        <w:jc w:val="both"/>
        <w:rPr>
          <w:b/>
          <w:bCs/>
        </w:rPr>
      </w:pPr>
    </w:p>
    <w:p w:rsidR="00AE65A3" w:rsidRDefault="00AE65A3">
      <w:pPr>
        <w:spacing w:line="360" w:lineRule="auto"/>
        <w:jc w:val="both"/>
        <w:rPr>
          <w:b/>
          <w:bCs/>
        </w:rPr>
      </w:pPr>
    </w:p>
    <w:p w:rsidR="001D46F3" w:rsidRDefault="001D46F3" w:rsidP="001D46F3">
      <w:pPr>
        <w:pStyle w:val="Heading1"/>
        <w:jc w:val="center"/>
        <w:rPr>
          <w:bCs/>
          <w:sz w:val="24"/>
          <w:u w:val="single"/>
        </w:rPr>
      </w:pPr>
      <w:r w:rsidRPr="00A33857">
        <w:rPr>
          <w:bCs/>
          <w:sz w:val="24"/>
          <w:u w:val="single"/>
        </w:rPr>
        <w:t>TABLE DES MATIÈRES</w:t>
      </w:r>
    </w:p>
    <w:p w:rsidR="008871EB" w:rsidRPr="008871EB" w:rsidRDefault="008871EB" w:rsidP="008871EB"/>
    <w:p w:rsidR="001D46F3" w:rsidRDefault="00280A12" w:rsidP="00280A12">
      <w:pPr>
        <w:pStyle w:val="ListParagraph"/>
        <w:numPr>
          <w:ilvl w:val="0"/>
          <w:numId w:val="15"/>
        </w:numPr>
        <w:rPr>
          <w:sz w:val="22"/>
          <w:szCs w:val="22"/>
        </w:rPr>
      </w:pPr>
      <w:r>
        <w:rPr>
          <w:sz w:val="22"/>
          <w:szCs w:val="22"/>
        </w:rPr>
        <w:t>Orientations générales</w:t>
      </w:r>
      <w:r w:rsidR="00714527">
        <w:rPr>
          <w:sz w:val="22"/>
          <w:szCs w:val="22"/>
        </w:rPr>
        <w:t>…………………………………………………………………….</w:t>
      </w:r>
      <w:r w:rsidR="00714527">
        <w:rPr>
          <w:sz w:val="22"/>
          <w:szCs w:val="22"/>
        </w:rPr>
        <w:tab/>
        <w:t>3</w:t>
      </w:r>
    </w:p>
    <w:p w:rsidR="00117BF8" w:rsidRPr="00117BF8" w:rsidRDefault="00117BF8" w:rsidP="00117BF8">
      <w:pPr>
        <w:rPr>
          <w:sz w:val="22"/>
          <w:szCs w:val="22"/>
        </w:rPr>
      </w:pPr>
    </w:p>
    <w:p w:rsidR="00280A12" w:rsidRDefault="00280A12" w:rsidP="00280A12">
      <w:pPr>
        <w:pStyle w:val="ListParagraph"/>
        <w:numPr>
          <w:ilvl w:val="0"/>
          <w:numId w:val="15"/>
        </w:numPr>
        <w:rPr>
          <w:sz w:val="22"/>
          <w:szCs w:val="22"/>
        </w:rPr>
      </w:pPr>
      <w:r>
        <w:rPr>
          <w:sz w:val="22"/>
          <w:szCs w:val="22"/>
        </w:rPr>
        <w:t>La prévention</w:t>
      </w:r>
      <w:r w:rsidR="00526EF4">
        <w:rPr>
          <w:sz w:val="22"/>
          <w:szCs w:val="22"/>
        </w:rPr>
        <w:t xml:space="preserve"> en santé</w:t>
      </w:r>
      <w:r w:rsidR="00714527">
        <w:rPr>
          <w:sz w:val="22"/>
          <w:szCs w:val="22"/>
        </w:rPr>
        <w:t>…………………………………………………………………..</w:t>
      </w:r>
      <w:r w:rsidR="00714527">
        <w:rPr>
          <w:sz w:val="22"/>
          <w:szCs w:val="22"/>
        </w:rPr>
        <w:tab/>
        <w:t>3</w:t>
      </w:r>
    </w:p>
    <w:p w:rsidR="00117BF8" w:rsidRPr="00117BF8" w:rsidRDefault="00117BF8" w:rsidP="00117BF8">
      <w:pPr>
        <w:rPr>
          <w:sz w:val="22"/>
          <w:szCs w:val="22"/>
        </w:rPr>
      </w:pPr>
    </w:p>
    <w:p w:rsidR="00280A12" w:rsidRDefault="00280A12" w:rsidP="00280A12">
      <w:pPr>
        <w:pStyle w:val="ListParagraph"/>
        <w:numPr>
          <w:ilvl w:val="0"/>
          <w:numId w:val="16"/>
        </w:numPr>
        <w:rPr>
          <w:sz w:val="22"/>
          <w:szCs w:val="22"/>
        </w:rPr>
      </w:pPr>
      <w:r>
        <w:rPr>
          <w:sz w:val="22"/>
          <w:szCs w:val="22"/>
        </w:rPr>
        <w:t>Connaître l’état de santé des enfants</w:t>
      </w:r>
      <w:r w:rsidR="00714527">
        <w:rPr>
          <w:sz w:val="22"/>
          <w:szCs w:val="22"/>
        </w:rPr>
        <w:t>…………………………………………………</w:t>
      </w:r>
      <w:r w:rsidR="00714527">
        <w:rPr>
          <w:sz w:val="22"/>
          <w:szCs w:val="22"/>
        </w:rPr>
        <w:tab/>
        <w:t>3</w:t>
      </w:r>
    </w:p>
    <w:p w:rsidR="00117BF8" w:rsidRPr="00117BF8" w:rsidRDefault="00117BF8" w:rsidP="00117BF8">
      <w:pPr>
        <w:rPr>
          <w:sz w:val="22"/>
          <w:szCs w:val="22"/>
        </w:rPr>
      </w:pPr>
    </w:p>
    <w:p w:rsidR="00280A12" w:rsidRDefault="00280A12" w:rsidP="00280A12">
      <w:pPr>
        <w:pStyle w:val="ListParagraph"/>
        <w:numPr>
          <w:ilvl w:val="0"/>
          <w:numId w:val="15"/>
        </w:numPr>
        <w:rPr>
          <w:sz w:val="22"/>
          <w:szCs w:val="22"/>
        </w:rPr>
      </w:pPr>
      <w:r>
        <w:rPr>
          <w:sz w:val="22"/>
          <w:szCs w:val="22"/>
        </w:rPr>
        <w:t>Les mesures d’</w:t>
      </w:r>
      <w:r w:rsidR="00A8255A">
        <w:rPr>
          <w:sz w:val="22"/>
          <w:szCs w:val="22"/>
        </w:rPr>
        <w:t>hygiène</w:t>
      </w:r>
      <w:r w:rsidR="00714527">
        <w:rPr>
          <w:sz w:val="22"/>
          <w:szCs w:val="22"/>
        </w:rPr>
        <w:t>………………………………………………………………….</w:t>
      </w:r>
      <w:r w:rsidR="00714527">
        <w:rPr>
          <w:sz w:val="22"/>
          <w:szCs w:val="22"/>
        </w:rPr>
        <w:tab/>
        <w:t>3</w:t>
      </w:r>
    </w:p>
    <w:p w:rsidR="00117BF8" w:rsidRPr="00117BF8" w:rsidRDefault="00117BF8" w:rsidP="00117BF8">
      <w:pPr>
        <w:rPr>
          <w:sz w:val="22"/>
          <w:szCs w:val="22"/>
        </w:rPr>
      </w:pPr>
    </w:p>
    <w:p w:rsidR="00117BF8" w:rsidRDefault="00280A12" w:rsidP="00117BF8">
      <w:pPr>
        <w:pStyle w:val="ListParagraph"/>
        <w:numPr>
          <w:ilvl w:val="0"/>
          <w:numId w:val="17"/>
        </w:numPr>
        <w:rPr>
          <w:sz w:val="22"/>
          <w:szCs w:val="22"/>
        </w:rPr>
      </w:pPr>
      <w:r>
        <w:rPr>
          <w:sz w:val="22"/>
          <w:szCs w:val="22"/>
        </w:rPr>
        <w:t>La pouponnière</w:t>
      </w:r>
      <w:r w:rsidR="00714527">
        <w:rPr>
          <w:sz w:val="22"/>
          <w:szCs w:val="22"/>
        </w:rPr>
        <w:t>………………………………………………………………………</w:t>
      </w:r>
      <w:r w:rsidR="00714527">
        <w:rPr>
          <w:sz w:val="22"/>
          <w:szCs w:val="22"/>
        </w:rPr>
        <w:tab/>
        <w:t>3</w:t>
      </w:r>
    </w:p>
    <w:p w:rsidR="00714527" w:rsidRPr="00714527" w:rsidRDefault="00714527" w:rsidP="00714527">
      <w:pPr>
        <w:pStyle w:val="ListParagraph"/>
        <w:ind w:left="1080"/>
        <w:rPr>
          <w:sz w:val="22"/>
          <w:szCs w:val="22"/>
        </w:rPr>
      </w:pPr>
    </w:p>
    <w:p w:rsidR="00117BF8" w:rsidRPr="00714527" w:rsidRDefault="00280A12" w:rsidP="00714527">
      <w:pPr>
        <w:pStyle w:val="ListParagraph"/>
        <w:numPr>
          <w:ilvl w:val="0"/>
          <w:numId w:val="17"/>
        </w:numPr>
        <w:rPr>
          <w:sz w:val="22"/>
          <w:szCs w:val="22"/>
        </w:rPr>
      </w:pPr>
      <w:r>
        <w:rPr>
          <w:sz w:val="22"/>
          <w:szCs w:val="22"/>
        </w:rPr>
        <w:t>Lavage des mains</w:t>
      </w:r>
      <w:r w:rsidR="00714527">
        <w:rPr>
          <w:sz w:val="22"/>
          <w:szCs w:val="22"/>
        </w:rPr>
        <w:t>……………………………………………………………………</w:t>
      </w:r>
      <w:r w:rsidR="00714527">
        <w:rPr>
          <w:sz w:val="22"/>
          <w:szCs w:val="22"/>
        </w:rPr>
        <w:tab/>
        <w:t>3</w:t>
      </w:r>
    </w:p>
    <w:p w:rsidR="00117BF8" w:rsidRDefault="00280A12" w:rsidP="00714527">
      <w:pPr>
        <w:pStyle w:val="ListParagraph"/>
        <w:numPr>
          <w:ilvl w:val="0"/>
          <w:numId w:val="18"/>
        </w:numPr>
        <w:rPr>
          <w:sz w:val="22"/>
          <w:szCs w:val="22"/>
        </w:rPr>
      </w:pPr>
      <w:r>
        <w:rPr>
          <w:sz w:val="22"/>
          <w:szCs w:val="22"/>
        </w:rPr>
        <w:t>Techniques du lavage des mains</w:t>
      </w:r>
      <w:r w:rsidR="00714527">
        <w:rPr>
          <w:sz w:val="22"/>
          <w:szCs w:val="22"/>
        </w:rPr>
        <w:t>………………………………………………..</w:t>
      </w:r>
      <w:r w:rsidR="00714527">
        <w:rPr>
          <w:sz w:val="22"/>
          <w:szCs w:val="22"/>
        </w:rPr>
        <w:tab/>
        <w:t>3</w:t>
      </w:r>
    </w:p>
    <w:p w:rsidR="00714527" w:rsidRPr="00714527" w:rsidRDefault="00714527" w:rsidP="00714527">
      <w:pPr>
        <w:pStyle w:val="ListParagraph"/>
        <w:rPr>
          <w:sz w:val="22"/>
          <w:szCs w:val="22"/>
        </w:rPr>
      </w:pPr>
    </w:p>
    <w:p w:rsidR="00280A12" w:rsidRDefault="00280A12" w:rsidP="00280A12">
      <w:pPr>
        <w:pStyle w:val="ListParagraph"/>
        <w:numPr>
          <w:ilvl w:val="0"/>
          <w:numId w:val="18"/>
        </w:numPr>
        <w:rPr>
          <w:sz w:val="22"/>
          <w:szCs w:val="22"/>
        </w:rPr>
      </w:pPr>
      <w:r>
        <w:rPr>
          <w:sz w:val="22"/>
          <w:szCs w:val="22"/>
        </w:rPr>
        <w:t>Quand se laver les mains</w:t>
      </w:r>
      <w:r w:rsidR="00714527">
        <w:rPr>
          <w:sz w:val="22"/>
          <w:szCs w:val="22"/>
        </w:rPr>
        <w:t>………………………………………………………..</w:t>
      </w:r>
      <w:r w:rsidR="00714527">
        <w:rPr>
          <w:sz w:val="22"/>
          <w:szCs w:val="22"/>
        </w:rPr>
        <w:tab/>
        <w:t>4</w:t>
      </w:r>
    </w:p>
    <w:p w:rsidR="002006FE" w:rsidRPr="002006FE" w:rsidRDefault="002006FE" w:rsidP="002006FE">
      <w:pPr>
        <w:pStyle w:val="ListParagraph"/>
        <w:rPr>
          <w:sz w:val="22"/>
          <w:szCs w:val="22"/>
        </w:rPr>
      </w:pPr>
    </w:p>
    <w:p w:rsidR="002006FE" w:rsidRDefault="00DD627D" w:rsidP="00280A12">
      <w:pPr>
        <w:pStyle w:val="ListParagraph"/>
        <w:numPr>
          <w:ilvl w:val="0"/>
          <w:numId w:val="18"/>
        </w:numPr>
        <w:rPr>
          <w:sz w:val="22"/>
          <w:szCs w:val="22"/>
        </w:rPr>
      </w:pPr>
      <w:r>
        <w:rPr>
          <w:sz w:val="22"/>
          <w:szCs w:val="22"/>
        </w:rPr>
        <w:t>Quand  inciter les enfants</w:t>
      </w:r>
      <w:r w:rsidR="002006FE">
        <w:rPr>
          <w:sz w:val="22"/>
          <w:szCs w:val="22"/>
        </w:rPr>
        <w:t xml:space="preserve"> à se laver les mains …………………………………</w:t>
      </w:r>
      <w:r w:rsidR="002006FE">
        <w:rPr>
          <w:sz w:val="22"/>
          <w:szCs w:val="22"/>
        </w:rPr>
        <w:tab/>
        <w:t>4</w:t>
      </w:r>
    </w:p>
    <w:p w:rsidR="00117BF8" w:rsidRDefault="00117BF8" w:rsidP="00714527">
      <w:pPr>
        <w:pStyle w:val="ListParagraph"/>
        <w:rPr>
          <w:sz w:val="22"/>
          <w:szCs w:val="22"/>
        </w:rPr>
      </w:pPr>
    </w:p>
    <w:p w:rsidR="00280A12" w:rsidRDefault="00280A12" w:rsidP="00280A12">
      <w:pPr>
        <w:pStyle w:val="ListParagraph"/>
        <w:numPr>
          <w:ilvl w:val="0"/>
          <w:numId w:val="17"/>
        </w:numPr>
        <w:rPr>
          <w:sz w:val="22"/>
          <w:szCs w:val="22"/>
        </w:rPr>
      </w:pPr>
      <w:r>
        <w:rPr>
          <w:sz w:val="22"/>
          <w:szCs w:val="22"/>
        </w:rPr>
        <w:t>Le changement de couches</w:t>
      </w:r>
      <w:r w:rsidR="002006FE">
        <w:rPr>
          <w:sz w:val="22"/>
          <w:szCs w:val="22"/>
        </w:rPr>
        <w:t>…………………………………………………………..</w:t>
      </w:r>
      <w:r w:rsidR="002006FE">
        <w:rPr>
          <w:sz w:val="22"/>
          <w:szCs w:val="22"/>
        </w:rPr>
        <w:tab/>
        <w:t>4</w:t>
      </w:r>
    </w:p>
    <w:p w:rsidR="00117BF8" w:rsidRPr="00117BF8" w:rsidRDefault="00117BF8" w:rsidP="00117BF8">
      <w:pPr>
        <w:rPr>
          <w:sz w:val="22"/>
          <w:szCs w:val="22"/>
        </w:rPr>
      </w:pPr>
    </w:p>
    <w:p w:rsidR="00280A12" w:rsidRDefault="00280A12" w:rsidP="00280A12">
      <w:pPr>
        <w:pStyle w:val="ListParagraph"/>
        <w:numPr>
          <w:ilvl w:val="0"/>
          <w:numId w:val="17"/>
        </w:numPr>
        <w:rPr>
          <w:sz w:val="22"/>
          <w:szCs w:val="22"/>
        </w:rPr>
      </w:pPr>
      <w:r>
        <w:rPr>
          <w:sz w:val="22"/>
          <w:szCs w:val="22"/>
        </w:rPr>
        <w:t>La désinfection du matériel et de l’équipement</w:t>
      </w:r>
      <w:r w:rsidR="002006FE">
        <w:rPr>
          <w:sz w:val="22"/>
          <w:szCs w:val="22"/>
        </w:rPr>
        <w:t>……………………………………..</w:t>
      </w:r>
      <w:r w:rsidR="002006FE">
        <w:rPr>
          <w:sz w:val="22"/>
          <w:szCs w:val="22"/>
        </w:rPr>
        <w:tab/>
        <w:t>5</w:t>
      </w:r>
    </w:p>
    <w:p w:rsidR="00117BF8" w:rsidRPr="00117BF8" w:rsidRDefault="00117BF8" w:rsidP="00117BF8">
      <w:pPr>
        <w:pStyle w:val="ListParagraph"/>
        <w:rPr>
          <w:sz w:val="22"/>
          <w:szCs w:val="22"/>
        </w:rPr>
      </w:pPr>
    </w:p>
    <w:p w:rsidR="00117BF8" w:rsidRPr="00117BF8" w:rsidRDefault="00117BF8" w:rsidP="00117BF8">
      <w:pPr>
        <w:rPr>
          <w:sz w:val="22"/>
          <w:szCs w:val="22"/>
        </w:rPr>
      </w:pPr>
    </w:p>
    <w:p w:rsidR="00280A12" w:rsidRDefault="00280A12" w:rsidP="00280A12">
      <w:pPr>
        <w:pStyle w:val="ListParagraph"/>
        <w:numPr>
          <w:ilvl w:val="0"/>
          <w:numId w:val="15"/>
        </w:numPr>
        <w:rPr>
          <w:sz w:val="22"/>
          <w:szCs w:val="22"/>
        </w:rPr>
      </w:pPr>
      <w:r>
        <w:rPr>
          <w:sz w:val="22"/>
          <w:szCs w:val="22"/>
        </w:rPr>
        <w:t>L’enfant et la maladie</w:t>
      </w:r>
      <w:r w:rsidR="000B4CFE">
        <w:rPr>
          <w:sz w:val="22"/>
          <w:szCs w:val="22"/>
        </w:rPr>
        <w:t>……………………………………………………………………</w:t>
      </w:r>
      <w:r w:rsidR="000B4CFE">
        <w:rPr>
          <w:sz w:val="22"/>
          <w:szCs w:val="22"/>
        </w:rPr>
        <w:tab/>
        <w:t>5</w:t>
      </w:r>
    </w:p>
    <w:p w:rsidR="00117BF8" w:rsidRPr="00117BF8" w:rsidRDefault="00117BF8" w:rsidP="00117BF8">
      <w:pPr>
        <w:rPr>
          <w:sz w:val="22"/>
          <w:szCs w:val="22"/>
        </w:rPr>
      </w:pPr>
    </w:p>
    <w:p w:rsidR="00280A12" w:rsidRDefault="00280A12" w:rsidP="00280A12">
      <w:pPr>
        <w:pStyle w:val="ListParagraph"/>
        <w:numPr>
          <w:ilvl w:val="0"/>
          <w:numId w:val="19"/>
        </w:numPr>
        <w:rPr>
          <w:sz w:val="22"/>
          <w:szCs w:val="22"/>
        </w:rPr>
      </w:pPr>
      <w:r>
        <w:rPr>
          <w:sz w:val="22"/>
          <w:szCs w:val="22"/>
        </w:rPr>
        <w:t>Un lieu de dépistage</w:t>
      </w:r>
      <w:r w:rsidR="000B4CFE">
        <w:rPr>
          <w:sz w:val="22"/>
          <w:szCs w:val="22"/>
        </w:rPr>
        <w:t>…………………………………………………………………</w:t>
      </w:r>
      <w:r w:rsidR="000B4CFE">
        <w:rPr>
          <w:sz w:val="22"/>
          <w:szCs w:val="22"/>
        </w:rPr>
        <w:tab/>
        <w:t>5</w:t>
      </w:r>
    </w:p>
    <w:p w:rsidR="00117BF8" w:rsidRPr="00117BF8" w:rsidRDefault="00117BF8" w:rsidP="00117BF8">
      <w:pPr>
        <w:rPr>
          <w:sz w:val="22"/>
          <w:szCs w:val="22"/>
        </w:rPr>
      </w:pPr>
    </w:p>
    <w:p w:rsidR="00280A12" w:rsidRDefault="00280A12" w:rsidP="00280A12">
      <w:pPr>
        <w:pStyle w:val="ListParagraph"/>
        <w:numPr>
          <w:ilvl w:val="0"/>
          <w:numId w:val="19"/>
        </w:numPr>
        <w:rPr>
          <w:sz w:val="22"/>
          <w:szCs w:val="22"/>
        </w:rPr>
      </w:pPr>
      <w:r>
        <w:rPr>
          <w:sz w:val="22"/>
          <w:szCs w:val="22"/>
        </w:rPr>
        <w:t>L’enfant malade</w:t>
      </w:r>
      <w:r w:rsidR="000B4CFE">
        <w:rPr>
          <w:sz w:val="22"/>
          <w:szCs w:val="22"/>
        </w:rPr>
        <w:t>……………………………………………………………………..</w:t>
      </w:r>
      <w:r w:rsidR="000B4CFE">
        <w:rPr>
          <w:sz w:val="22"/>
          <w:szCs w:val="22"/>
        </w:rPr>
        <w:tab/>
        <w:t>5</w:t>
      </w:r>
    </w:p>
    <w:p w:rsidR="000B4CFE" w:rsidRPr="000B4CFE" w:rsidRDefault="000B4CFE" w:rsidP="000B4CFE">
      <w:pPr>
        <w:pStyle w:val="ListParagraph"/>
        <w:rPr>
          <w:sz w:val="22"/>
          <w:szCs w:val="22"/>
        </w:rPr>
      </w:pPr>
    </w:p>
    <w:p w:rsidR="00280A12" w:rsidRDefault="00280A12" w:rsidP="000B4CFE">
      <w:pPr>
        <w:pStyle w:val="ListParagraph"/>
        <w:numPr>
          <w:ilvl w:val="0"/>
          <w:numId w:val="15"/>
        </w:numPr>
        <w:rPr>
          <w:sz w:val="22"/>
          <w:szCs w:val="22"/>
        </w:rPr>
      </w:pPr>
      <w:r w:rsidRPr="000B4CFE">
        <w:rPr>
          <w:sz w:val="22"/>
          <w:szCs w:val="22"/>
        </w:rPr>
        <w:t>La fièvre</w:t>
      </w:r>
      <w:r w:rsidR="000B4CFE">
        <w:rPr>
          <w:sz w:val="22"/>
          <w:szCs w:val="22"/>
        </w:rPr>
        <w:t>………………………………………………………………………………….</w:t>
      </w:r>
      <w:r w:rsidR="000B4CFE">
        <w:rPr>
          <w:sz w:val="22"/>
          <w:szCs w:val="22"/>
        </w:rPr>
        <w:tab/>
        <w:t>6</w:t>
      </w:r>
    </w:p>
    <w:p w:rsidR="007A7E24" w:rsidRDefault="007A7E24" w:rsidP="000B4CFE">
      <w:pPr>
        <w:pStyle w:val="ListParagraph"/>
        <w:numPr>
          <w:ilvl w:val="0"/>
          <w:numId w:val="15"/>
        </w:numPr>
        <w:rPr>
          <w:sz w:val="22"/>
          <w:szCs w:val="22"/>
        </w:rPr>
      </w:pPr>
      <w:r>
        <w:rPr>
          <w:sz w:val="22"/>
          <w:szCs w:val="22"/>
        </w:rPr>
        <w:t>Les médicaments…………………………………………………………………………</w:t>
      </w:r>
      <w:r>
        <w:rPr>
          <w:sz w:val="22"/>
          <w:szCs w:val="22"/>
        </w:rPr>
        <w:tab/>
        <w:t>7</w:t>
      </w:r>
    </w:p>
    <w:p w:rsidR="007A7E24" w:rsidRDefault="007A7E24" w:rsidP="000B4CFE">
      <w:pPr>
        <w:pStyle w:val="ListParagraph"/>
        <w:numPr>
          <w:ilvl w:val="0"/>
          <w:numId w:val="15"/>
        </w:numPr>
        <w:rPr>
          <w:sz w:val="22"/>
          <w:szCs w:val="22"/>
        </w:rPr>
      </w:pPr>
      <w:r>
        <w:rPr>
          <w:sz w:val="22"/>
          <w:szCs w:val="22"/>
        </w:rPr>
        <w:t>La diarrhée……………………………………………………………………………….</w:t>
      </w:r>
      <w:r>
        <w:rPr>
          <w:sz w:val="22"/>
          <w:szCs w:val="22"/>
        </w:rPr>
        <w:tab/>
        <w:t>7</w:t>
      </w:r>
    </w:p>
    <w:p w:rsidR="007A7E24" w:rsidRDefault="007A7E24" w:rsidP="000B4CFE">
      <w:pPr>
        <w:pStyle w:val="ListParagraph"/>
        <w:numPr>
          <w:ilvl w:val="0"/>
          <w:numId w:val="15"/>
        </w:numPr>
        <w:rPr>
          <w:sz w:val="22"/>
          <w:szCs w:val="22"/>
        </w:rPr>
      </w:pPr>
      <w:r>
        <w:rPr>
          <w:sz w:val="22"/>
          <w:szCs w:val="22"/>
        </w:rPr>
        <w:t>Les vomissements……………………………………………………………………….</w:t>
      </w:r>
      <w:r>
        <w:rPr>
          <w:sz w:val="22"/>
          <w:szCs w:val="22"/>
        </w:rPr>
        <w:tab/>
        <w:t>8</w:t>
      </w:r>
    </w:p>
    <w:p w:rsidR="007A7E24" w:rsidRDefault="007A7E24" w:rsidP="007A7E24">
      <w:pPr>
        <w:pStyle w:val="ListParagraph"/>
        <w:numPr>
          <w:ilvl w:val="0"/>
          <w:numId w:val="15"/>
        </w:numPr>
        <w:rPr>
          <w:sz w:val="22"/>
          <w:szCs w:val="22"/>
        </w:rPr>
      </w:pPr>
      <w:r>
        <w:rPr>
          <w:sz w:val="22"/>
          <w:szCs w:val="22"/>
        </w:rPr>
        <w:t>Les maladies transmissibles pas le sang…………………………………………………</w:t>
      </w:r>
      <w:r>
        <w:rPr>
          <w:sz w:val="22"/>
          <w:szCs w:val="22"/>
        </w:rPr>
        <w:tab/>
        <w:t>8</w:t>
      </w:r>
    </w:p>
    <w:p w:rsidR="007A7E24" w:rsidRPr="000B4CFE" w:rsidRDefault="007A7E24" w:rsidP="007A7E24">
      <w:pPr>
        <w:pStyle w:val="ListParagraph"/>
        <w:rPr>
          <w:sz w:val="22"/>
          <w:szCs w:val="22"/>
        </w:rPr>
      </w:pPr>
    </w:p>
    <w:p w:rsidR="00E43D36" w:rsidRPr="00E43D36" w:rsidRDefault="00E43D36" w:rsidP="00E43D36">
      <w:pPr>
        <w:pStyle w:val="ListParagraph"/>
        <w:numPr>
          <w:ilvl w:val="0"/>
          <w:numId w:val="15"/>
        </w:numPr>
        <w:rPr>
          <w:sz w:val="22"/>
          <w:szCs w:val="22"/>
        </w:rPr>
      </w:pPr>
      <w:r>
        <w:rPr>
          <w:sz w:val="22"/>
          <w:szCs w:val="22"/>
        </w:rPr>
        <w:t>Prévention et s</w:t>
      </w:r>
      <w:r w:rsidR="00E64EB4">
        <w:rPr>
          <w:sz w:val="22"/>
          <w:szCs w:val="22"/>
        </w:rPr>
        <w:t>écurité</w:t>
      </w:r>
      <w:r>
        <w:rPr>
          <w:sz w:val="22"/>
          <w:szCs w:val="22"/>
        </w:rPr>
        <w:t>……………………………………………………………………</w:t>
      </w:r>
      <w:r>
        <w:rPr>
          <w:sz w:val="22"/>
          <w:szCs w:val="22"/>
        </w:rPr>
        <w:tab/>
        <w:t>9</w:t>
      </w:r>
    </w:p>
    <w:p w:rsidR="00E43D36" w:rsidRDefault="00E43D36" w:rsidP="00E43D36">
      <w:pPr>
        <w:pStyle w:val="ListParagraph"/>
        <w:numPr>
          <w:ilvl w:val="0"/>
          <w:numId w:val="43"/>
        </w:numPr>
        <w:rPr>
          <w:sz w:val="22"/>
          <w:szCs w:val="22"/>
        </w:rPr>
      </w:pPr>
      <w:r>
        <w:rPr>
          <w:sz w:val="22"/>
          <w:szCs w:val="22"/>
        </w:rPr>
        <w:t>Les chaussures ……………………………………………………………………...</w:t>
      </w:r>
      <w:r>
        <w:rPr>
          <w:sz w:val="22"/>
          <w:szCs w:val="22"/>
        </w:rPr>
        <w:tab/>
        <w:t>9</w:t>
      </w:r>
    </w:p>
    <w:p w:rsidR="00E43D36" w:rsidRPr="00E43D36" w:rsidRDefault="00E43D36" w:rsidP="00E43D36">
      <w:pPr>
        <w:pStyle w:val="ListParagraph"/>
        <w:numPr>
          <w:ilvl w:val="0"/>
          <w:numId w:val="43"/>
        </w:numPr>
        <w:rPr>
          <w:sz w:val="22"/>
          <w:szCs w:val="22"/>
        </w:rPr>
      </w:pPr>
      <w:r>
        <w:rPr>
          <w:sz w:val="22"/>
          <w:szCs w:val="22"/>
        </w:rPr>
        <w:t>Les vêtements……………………………………………………………………….</w:t>
      </w:r>
      <w:r>
        <w:rPr>
          <w:sz w:val="22"/>
          <w:szCs w:val="22"/>
        </w:rPr>
        <w:tab/>
        <w:t>9</w:t>
      </w:r>
    </w:p>
    <w:p w:rsidR="00117BF8" w:rsidRPr="007A7E24" w:rsidRDefault="00117BF8" w:rsidP="007A7E24">
      <w:pPr>
        <w:rPr>
          <w:sz w:val="22"/>
          <w:szCs w:val="22"/>
        </w:rPr>
      </w:pPr>
    </w:p>
    <w:p w:rsidR="00280A12" w:rsidRPr="00DA275E" w:rsidRDefault="00DA275E" w:rsidP="00DA275E">
      <w:pPr>
        <w:ind w:left="360"/>
        <w:rPr>
          <w:sz w:val="22"/>
          <w:szCs w:val="22"/>
        </w:rPr>
      </w:pPr>
      <w:r>
        <w:rPr>
          <w:sz w:val="22"/>
          <w:szCs w:val="22"/>
        </w:rPr>
        <w:t>Conclusion</w:t>
      </w:r>
      <w:r w:rsidR="007A7E24">
        <w:rPr>
          <w:sz w:val="22"/>
          <w:szCs w:val="22"/>
        </w:rPr>
        <w:t>……</w:t>
      </w:r>
      <w:r w:rsidR="00E43D36">
        <w:rPr>
          <w:sz w:val="22"/>
          <w:szCs w:val="22"/>
        </w:rPr>
        <w:t xml:space="preserve">…………………………………………………………………………...... </w:t>
      </w:r>
      <w:r w:rsidR="00A8255A">
        <w:rPr>
          <w:sz w:val="22"/>
          <w:szCs w:val="22"/>
        </w:rPr>
        <w:t xml:space="preserve"> </w:t>
      </w:r>
      <w:r w:rsidR="00E43D36">
        <w:rPr>
          <w:sz w:val="22"/>
          <w:szCs w:val="22"/>
        </w:rPr>
        <w:t>10</w:t>
      </w:r>
    </w:p>
    <w:p w:rsidR="009A031A" w:rsidRDefault="009A031A" w:rsidP="001D46F3">
      <w:pPr>
        <w:rPr>
          <w:sz w:val="22"/>
          <w:szCs w:val="22"/>
        </w:rPr>
      </w:pPr>
    </w:p>
    <w:p w:rsidR="001D46F3" w:rsidRDefault="001D46F3">
      <w:pPr>
        <w:spacing w:line="360" w:lineRule="auto"/>
        <w:jc w:val="both"/>
        <w:rPr>
          <w:b/>
          <w:bCs/>
        </w:rPr>
      </w:pPr>
    </w:p>
    <w:p w:rsidR="001D46F3" w:rsidRDefault="001D46F3">
      <w:pPr>
        <w:spacing w:line="360" w:lineRule="auto"/>
        <w:jc w:val="both"/>
        <w:rPr>
          <w:b/>
          <w:bCs/>
        </w:rPr>
      </w:pPr>
    </w:p>
    <w:p w:rsidR="00107964" w:rsidRDefault="00107964" w:rsidP="00DA275E">
      <w:pPr>
        <w:rPr>
          <w:b/>
          <w:bCs/>
        </w:rPr>
      </w:pPr>
    </w:p>
    <w:p w:rsidR="007A7E24" w:rsidRDefault="007A7E24" w:rsidP="00DA275E">
      <w:pPr>
        <w:rPr>
          <w:b/>
          <w:bCs/>
        </w:rPr>
      </w:pPr>
    </w:p>
    <w:p w:rsidR="007A7E24" w:rsidRDefault="007A7E24" w:rsidP="00DA275E">
      <w:pPr>
        <w:rPr>
          <w:b/>
          <w:bCs/>
        </w:rPr>
      </w:pPr>
    </w:p>
    <w:p w:rsidR="00A12819" w:rsidRPr="00A12819" w:rsidRDefault="00A12819" w:rsidP="00DA275E">
      <w:pPr>
        <w:rPr>
          <w:b/>
          <w:bCs/>
        </w:rPr>
      </w:pPr>
    </w:p>
    <w:p w:rsidR="00DA275E" w:rsidRPr="00C14384" w:rsidRDefault="00DA275E" w:rsidP="00C14384">
      <w:pPr>
        <w:pStyle w:val="ListParagraph"/>
        <w:numPr>
          <w:ilvl w:val="0"/>
          <w:numId w:val="21"/>
        </w:numPr>
        <w:rPr>
          <w:b/>
          <w:sz w:val="22"/>
          <w:szCs w:val="22"/>
        </w:rPr>
      </w:pPr>
      <w:r w:rsidRPr="00C14384">
        <w:rPr>
          <w:b/>
          <w:sz w:val="22"/>
          <w:szCs w:val="22"/>
        </w:rPr>
        <w:t>Orientations générales</w:t>
      </w:r>
    </w:p>
    <w:p w:rsidR="00613DDE" w:rsidRDefault="00613DDE" w:rsidP="00DA275E">
      <w:pPr>
        <w:rPr>
          <w:sz w:val="22"/>
          <w:szCs w:val="22"/>
        </w:rPr>
      </w:pPr>
    </w:p>
    <w:p w:rsidR="00613DDE" w:rsidRDefault="00613DDE" w:rsidP="00150EB4">
      <w:pPr>
        <w:ind w:left="360"/>
        <w:rPr>
          <w:sz w:val="22"/>
          <w:szCs w:val="22"/>
        </w:rPr>
      </w:pPr>
      <w:r>
        <w:rPr>
          <w:sz w:val="22"/>
          <w:szCs w:val="22"/>
        </w:rPr>
        <w:t>En vue d’offrir un milieu de vie où chaque enfant pourra développer son plein potentiel, il est important que le CPE accorde une grande importance à la santé et à la sécurité des enfants et des adultes de son milieu.</w:t>
      </w:r>
    </w:p>
    <w:p w:rsidR="00613DDE" w:rsidRPr="00DA275E" w:rsidRDefault="00613DDE" w:rsidP="00150EB4">
      <w:pPr>
        <w:ind w:left="360"/>
        <w:rPr>
          <w:sz w:val="22"/>
          <w:szCs w:val="22"/>
        </w:rPr>
      </w:pPr>
      <w:r>
        <w:rPr>
          <w:sz w:val="22"/>
          <w:szCs w:val="22"/>
        </w:rPr>
        <w:t>La prévention est l’option à privilégier, en adoptant des mesures d’hygiène et de sécurité appropriées nous minimisons les risques d’accidents et de transmission des maladies.</w:t>
      </w:r>
    </w:p>
    <w:p w:rsidR="00DA275E" w:rsidRPr="00DA275E" w:rsidRDefault="00DA275E" w:rsidP="00DA275E">
      <w:pPr>
        <w:rPr>
          <w:sz w:val="22"/>
          <w:szCs w:val="22"/>
        </w:rPr>
      </w:pPr>
    </w:p>
    <w:p w:rsidR="00DA275E" w:rsidRPr="00C14384" w:rsidRDefault="00DA275E" w:rsidP="00C14384">
      <w:pPr>
        <w:pStyle w:val="ListParagraph"/>
        <w:numPr>
          <w:ilvl w:val="0"/>
          <w:numId w:val="21"/>
        </w:numPr>
        <w:rPr>
          <w:b/>
          <w:sz w:val="22"/>
          <w:szCs w:val="22"/>
        </w:rPr>
      </w:pPr>
      <w:r w:rsidRPr="00C14384">
        <w:rPr>
          <w:b/>
          <w:sz w:val="22"/>
          <w:szCs w:val="22"/>
        </w:rPr>
        <w:t>La prévention</w:t>
      </w:r>
      <w:r w:rsidR="00526EF4">
        <w:rPr>
          <w:b/>
          <w:sz w:val="22"/>
          <w:szCs w:val="22"/>
        </w:rPr>
        <w:t xml:space="preserve"> en santé</w:t>
      </w:r>
    </w:p>
    <w:p w:rsidR="00613DDE" w:rsidRPr="00613DDE" w:rsidRDefault="00613DDE" w:rsidP="00613DDE">
      <w:pPr>
        <w:rPr>
          <w:sz w:val="22"/>
          <w:szCs w:val="22"/>
        </w:rPr>
      </w:pPr>
    </w:p>
    <w:p w:rsidR="00DA275E" w:rsidRPr="00C14384" w:rsidRDefault="00DA275E" w:rsidP="00C14384">
      <w:pPr>
        <w:pStyle w:val="ListParagraph"/>
        <w:numPr>
          <w:ilvl w:val="0"/>
          <w:numId w:val="22"/>
        </w:numPr>
        <w:rPr>
          <w:b/>
          <w:sz w:val="22"/>
          <w:szCs w:val="22"/>
        </w:rPr>
      </w:pPr>
      <w:r w:rsidRPr="00C14384">
        <w:rPr>
          <w:b/>
          <w:sz w:val="22"/>
          <w:szCs w:val="22"/>
        </w:rPr>
        <w:t>Connaître l’état de santé des enfants</w:t>
      </w:r>
    </w:p>
    <w:p w:rsidR="00C14384" w:rsidRDefault="00C14384" w:rsidP="00C14384">
      <w:pPr>
        <w:pStyle w:val="ListParagraph"/>
        <w:ind w:left="1440"/>
        <w:rPr>
          <w:sz w:val="22"/>
          <w:szCs w:val="22"/>
        </w:rPr>
      </w:pPr>
      <w:r>
        <w:rPr>
          <w:sz w:val="22"/>
          <w:szCs w:val="22"/>
        </w:rPr>
        <w:t xml:space="preserve">Au moment de l’inscription d’un enfant, ses parents complètent une fiche comprenant : </w:t>
      </w:r>
    </w:p>
    <w:p w:rsidR="00C14384" w:rsidRDefault="00C14384" w:rsidP="00C14384">
      <w:pPr>
        <w:pStyle w:val="ListParagraph"/>
        <w:numPr>
          <w:ilvl w:val="0"/>
          <w:numId w:val="18"/>
        </w:numPr>
        <w:rPr>
          <w:sz w:val="22"/>
          <w:szCs w:val="22"/>
        </w:rPr>
      </w:pPr>
      <w:r>
        <w:rPr>
          <w:sz w:val="22"/>
          <w:szCs w:val="22"/>
        </w:rPr>
        <w:t>Un bref antécédent médical de l’enfant qui comprend les allergies, les particularités ou les problèmes de santé connus;</w:t>
      </w:r>
    </w:p>
    <w:p w:rsidR="00C14384" w:rsidRDefault="005E6844" w:rsidP="00C14384">
      <w:pPr>
        <w:pStyle w:val="ListParagraph"/>
        <w:numPr>
          <w:ilvl w:val="0"/>
          <w:numId w:val="18"/>
        </w:numPr>
        <w:rPr>
          <w:sz w:val="22"/>
          <w:szCs w:val="22"/>
        </w:rPr>
      </w:pPr>
      <w:r>
        <w:rPr>
          <w:sz w:val="22"/>
          <w:szCs w:val="22"/>
        </w:rPr>
        <w:t>Une autorisation permettant au CPE de recourir aux mesures nécessaires en cas d’urgences.</w:t>
      </w:r>
    </w:p>
    <w:p w:rsidR="00C14384" w:rsidRDefault="00C14384" w:rsidP="00C14384">
      <w:pPr>
        <w:pStyle w:val="ListParagraph"/>
        <w:ind w:left="1440"/>
        <w:rPr>
          <w:sz w:val="22"/>
          <w:szCs w:val="22"/>
        </w:rPr>
      </w:pPr>
    </w:p>
    <w:p w:rsidR="00C14384" w:rsidRPr="005E6844" w:rsidRDefault="00C14384" w:rsidP="005E6844">
      <w:pPr>
        <w:rPr>
          <w:sz w:val="22"/>
          <w:szCs w:val="22"/>
        </w:rPr>
      </w:pPr>
    </w:p>
    <w:p w:rsidR="00DA275E" w:rsidRDefault="00DA275E" w:rsidP="005E6844">
      <w:pPr>
        <w:pStyle w:val="ListParagraph"/>
        <w:numPr>
          <w:ilvl w:val="0"/>
          <w:numId w:val="21"/>
        </w:numPr>
        <w:rPr>
          <w:b/>
          <w:sz w:val="22"/>
          <w:szCs w:val="22"/>
        </w:rPr>
      </w:pPr>
      <w:r w:rsidRPr="005E6844">
        <w:rPr>
          <w:b/>
          <w:sz w:val="22"/>
          <w:szCs w:val="22"/>
        </w:rPr>
        <w:t>Les mesures d’</w:t>
      </w:r>
      <w:r w:rsidR="00F904D2">
        <w:rPr>
          <w:b/>
          <w:sz w:val="22"/>
          <w:szCs w:val="22"/>
        </w:rPr>
        <w:t>hygiène</w:t>
      </w:r>
    </w:p>
    <w:p w:rsidR="005E6844" w:rsidRDefault="005E6844" w:rsidP="005E6844">
      <w:pPr>
        <w:rPr>
          <w:b/>
          <w:sz w:val="22"/>
          <w:szCs w:val="22"/>
        </w:rPr>
      </w:pPr>
    </w:p>
    <w:p w:rsidR="005E6844" w:rsidRPr="005E6844" w:rsidRDefault="005E6844" w:rsidP="005E6844">
      <w:pPr>
        <w:ind w:left="360"/>
        <w:rPr>
          <w:sz w:val="22"/>
          <w:szCs w:val="22"/>
        </w:rPr>
      </w:pPr>
      <w:r w:rsidRPr="005E6844">
        <w:rPr>
          <w:sz w:val="22"/>
          <w:szCs w:val="22"/>
        </w:rPr>
        <w:t>«Le processus de transmission de l’infection peut être comparé</w:t>
      </w:r>
      <w:r>
        <w:rPr>
          <w:sz w:val="22"/>
          <w:szCs w:val="22"/>
        </w:rPr>
        <w:t xml:space="preserve"> à une chaîne comportant trois maillons : l’agent infectieux, le véhicule et l’hôte. L’agent infectieux est un organisme (bactérie, virus, parasite ou champignon). Le véhicule est la substance (eau, aliment, gouttelettes de salive, sécrétion, selles, sang) ou l’objet (jouet, vêtement, </w:t>
      </w:r>
      <w:r w:rsidR="00F904D2">
        <w:rPr>
          <w:sz w:val="22"/>
          <w:szCs w:val="22"/>
        </w:rPr>
        <w:t>etc.</w:t>
      </w:r>
      <w:r>
        <w:rPr>
          <w:sz w:val="22"/>
          <w:szCs w:val="22"/>
        </w:rPr>
        <w:t>) qui sert d’intermédiaire dans la transmission d’un agent infectieux. Quant à l’hôte, c’est un être humain ou un animal qui acquiert, transmet ou héberge l’agent infectieux. L’hôte peut être à la fois la personne qui est infectée et celle qui transmet l’agent» … (1)</w:t>
      </w:r>
    </w:p>
    <w:p w:rsidR="005E6844" w:rsidRPr="005E6844" w:rsidRDefault="005E6844" w:rsidP="005E6844">
      <w:pPr>
        <w:rPr>
          <w:sz w:val="22"/>
          <w:szCs w:val="22"/>
        </w:rPr>
      </w:pPr>
    </w:p>
    <w:p w:rsidR="00DA275E" w:rsidRPr="00DB0C0C" w:rsidRDefault="00DA275E" w:rsidP="00DB0C0C">
      <w:pPr>
        <w:pStyle w:val="ListParagraph"/>
        <w:numPr>
          <w:ilvl w:val="0"/>
          <w:numId w:val="24"/>
        </w:numPr>
        <w:rPr>
          <w:b/>
          <w:sz w:val="22"/>
          <w:szCs w:val="22"/>
        </w:rPr>
      </w:pPr>
      <w:r w:rsidRPr="00DB0C0C">
        <w:rPr>
          <w:b/>
          <w:sz w:val="22"/>
          <w:szCs w:val="22"/>
        </w:rPr>
        <w:t>La pouponnière</w:t>
      </w:r>
    </w:p>
    <w:p w:rsidR="00DB0C0C" w:rsidRDefault="00DB0C0C" w:rsidP="00DB0C0C">
      <w:pPr>
        <w:ind w:left="1416"/>
        <w:rPr>
          <w:sz w:val="22"/>
          <w:szCs w:val="22"/>
        </w:rPr>
      </w:pPr>
      <w:r>
        <w:rPr>
          <w:sz w:val="22"/>
          <w:szCs w:val="22"/>
        </w:rPr>
        <w:t>La pouponnière est un milieu de vie très particulier pour le CPE. C’est pourquoi la désinfection de tout le matériel utilisé pou</w:t>
      </w:r>
      <w:r w:rsidR="00F904D2">
        <w:rPr>
          <w:sz w:val="22"/>
          <w:szCs w:val="22"/>
        </w:rPr>
        <w:t>r les petits est quotidienne</w:t>
      </w:r>
      <w:r>
        <w:rPr>
          <w:sz w:val="22"/>
          <w:szCs w:val="22"/>
        </w:rPr>
        <w:t xml:space="preserve"> et la désinfection des surfaces et accessoires d’hygiène se fait au fur et à mesure suivant l’utilisation.</w:t>
      </w:r>
    </w:p>
    <w:p w:rsidR="00DB0C0C" w:rsidRDefault="00DB0C0C" w:rsidP="00DB0C0C">
      <w:pPr>
        <w:ind w:left="1416"/>
        <w:rPr>
          <w:sz w:val="22"/>
          <w:szCs w:val="22"/>
        </w:rPr>
      </w:pPr>
    </w:p>
    <w:p w:rsidR="00DB0C0C" w:rsidRPr="00DB0C0C" w:rsidRDefault="00DB0C0C" w:rsidP="00DB0C0C">
      <w:pPr>
        <w:pStyle w:val="ListParagraph"/>
        <w:numPr>
          <w:ilvl w:val="0"/>
          <w:numId w:val="24"/>
        </w:numPr>
        <w:rPr>
          <w:b/>
          <w:sz w:val="22"/>
          <w:szCs w:val="22"/>
        </w:rPr>
      </w:pPr>
      <w:r w:rsidRPr="00DB0C0C">
        <w:rPr>
          <w:b/>
          <w:sz w:val="22"/>
          <w:szCs w:val="22"/>
        </w:rPr>
        <w:t>Le lavage des mains</w:t>
      </w:r>
    </w:p>
    <w:p w:rsidR="00DB0C0C" w:rsidRDefault="00DB0C0C" w:rsidP="00DB0C0C">
      <w:pPr>
        <w:ind w:left="1416"/>
        <w:rPr>
          <w:sz w:val="22"/>
          <w:szCs w:val="22"/>
        </w:rPr>
      </w:pPr>
      <w:r>
        <w:rPr>
          <w:sz w:val="22"/>
          <w:szCs w:val="22"/>
        </w:rPr>
        <w:t>Les mains constituent le principal vé</w:t>
      </w:r>
      <w:r w:rsidR="0095042F">
        <w:rPr>
          <w:sz w:val="22"/>
          <w:szCs w:val="22"/>
        </w:rPr>
        <w:t>hicule des agents infectieux. Il est possible de réduire considérablement certaines maladies infectieuses par le lavage des mains.</w:t>
      </w:r>
    </w:p>
    <w:p w:rsidR="0095042F" w:rsidRDefault="0095042F" w:rsidP="00DB0C0C">
      <w:pPr>
        <w:ind w:left="1416"/>
        <w:rPr>
          <w:sz w:val="22"/>
          <w:szCs w:val="22"/>
        </w:rPr>
      </w:pPr>
      <w:r>
        <w:rPr>
          <w:sz w:val="22"/>
          <w:szCs w:val="22"/>
        </w:rPr>
        <w:t>Le CPE incite donc le personnel et les enfants à se laver les mai</w:t>
      </w:r>
      <w:r w:rsidR="00E56636">
        <w:rPr>
          <w:sz w:val="22"/>
          <w:szCs w:val="22"/>
        </w:rPr>
        <w:t xml:space="preserve">ns aussi souvent que nécessaire selon la technique recommandée. </w:t>
      </w:r>
      <w:r w:rsidR="003D59FD">
        <w:rPr>
          <w:sz w:val="22"/>
          <w:szCs w:val="22"/>
        </w:rPr>
        <w:t xml:space="preserve"> Une affiche est accrochée </w:t>
      </w:r>
      <w:r w:rsidR="00F904D2">
        <w:rPr>
          <w:sz w:val="22"/>
          <w:szCs w:val="22"/>
        </w:rPr>
        <w:t>au-dessus</w:t>
      </w:r>
      <w:r w:rsidR="003D59FD">
        <w:rPr>
          <w:sz w:val="22"/>
          <w:szCs w:val="22"/>
        </w:rPr>
        <w:t xml:space="preserve"> de chaque lavabo et rappelle au personnel les techniques de lavage des mains à mettre en pratique et à enseigner aux enfants</w:t>
      </w:r>
    </w:p>
    <w:p w:rsidR="00DB0C0C" w:rsidRPr="003D59FD" w:rsidRDefault="00DB0C0C" w:rsidP="003D59FD">
      <w:pPr>
        <w:rPr>
          <w:sz w:val="22"/>
          <w:szCs w:val="22"/>
        </w:rPr>
      </w:pPr>
    </w:p>
    <w:p w:rsidR="00DA275E" w:rsidRDefault="00DA275E" w:rsidP="003D59FD">
      <w:pPr>
        <w:pStyle w:val="ListParagraph"/>
        <w:rPr>
          <w:sz w:val="22"/>
          <w:szCs w:val="22"/>
        </w:rPr>
      </w:pPr>
      <w:r>
        <w:rPr>
          <w:sz w:val="22"/>
          <w:szCs w:val="22"/>
        </w:rPr>
        <w:t>Techniques du lavage des mains</w:t>
      </w:r>
    </w:p>
    <w:p w:rsidR="003D59FD" w:rsidRDefault="003D59FD" w:rsidP="003D59FD">
      <w:pPr>
        <w:pStyle w:val="ListParagraph"/>
        <w:numPr>
          <w:ilvl w:val="0"/>
          <w:numId w:val="26"/>
        </w:numPr>
        <w:rPr>
          <w:sz w:val="22"/>
          <w:szCs w:val="22"/>
        </w:rPr>
      </w:pPr>
      <w:r>
        <w:rPr>
          <w:sz w:val="22"/>
          <w:szCs w:val="22"/>
        </w:rPr>
        <w:t>Ouvrir le robinet;</w:t>
      </w:r>
    </w:p>
    <w:p w:rsidR="003D59FD" w:rsidRDefault="003D59FD" w:rsidP="003D59FD">
      <w:pPr>
        <w:pStyle w:val="ListParagraph"/>
        <w:numPr>
          <w:ilvl w:val="0"/>
          <w:numId w:val="26"/>
        </w:numPr>
        <w:rPr>
          <w:sz w:val="22"/>
          <w:szCs w:val="22"/>
        </w:rPr>
      </w:pPr>
      <w:r>
        <w:rPr>
          <w:sz w:val="22"/>
          <w:szCs w:val="22"/>
        </w:rPr>
        <w:t>Se mouiller les mains;</w:t>
      </w:r>
    </w:p>
    <w:p w:rsidR="003D59FD" w:rsidRDefault="003D59FD" w:rsidP="003D59FD">
      <w:pPr>
        <w:pStyle w:val="ListParagraph"/>
        <w:numPr>
          <w:ilvl w:val="0"/>
          <w:numId w:val="26"/>
        </w:numPr>
        <w:rPr>
          <w:sz w:val="22"/>
          <w:szCs w:val="22"/>
        </w:rPr>
      </w:pPr>
      <w:r>
        <w:rPr>
          <w:sz w:val="22"/>
          <w:szCs w:val="22"/>
        </w:rPr>
        <w:t>Utiliser du savon;</w:t>
      </w:r>
    </w:p>
    <w:p w:rsidR="003D59FD" w:rsidRDefault="003D59FD" w:rsidP="003D59FD">
      <w:pPr>
        <w:pStyle w:val="ListParagraph"/>
        <w:numPr>
          <w:ilvl w:val="0"/>
          <w:numId w:val="26"/>
        </w:numPr>
        <w:rPr>
          <w:sz w:val="22"/>
          <w:szCs w:val="22"/>
        </w:rPr>
      </w:pPr>
      <w:r>
        <w:rPr>
          <w:sz w:val="22"/>
          <w:szCs w:val="22"/>
        </w:rPr>
        <w:lastRenderedPageBreak/>
        <w:t>Exécuter plusieurs mouvements de friction et de rotation, paume contre paume et paume co</w:t>
      </w:r>
      <w:r w:rsidR="00F904D2">
        <w:rPr>
          <w:sz w:val="22"/>
          <w:szCs w:val="22"/>
        </w:rPr>
        <w:t>ntre dos de la main, en appliqua</w:t>
      </w:r>
      <w:r>
        <w:rPr>
          <w:sz w:val="22"/>
          <w:szCs w:val="22"/>
        </w:rPr>
        <w:t>nt une pression ferme et égale;</w:t>
      </w:r>
    </w:p>
    <w:p w:rsidR="003D59FD" w:rsidRDefault="003D59FD" w:rsidP="003D59FD">
      <w:pPr>
        <w:pStyle w:val="ListParagraph"/>
        <w:numPr>
          <w:ilvl w:val="0"/>
          <w:numId w:val="26"/>
        </w:numPr>
        <w:rPr>
          <w:sz w:val="22"/>
          <w:szCs w:val="22"/>
        </w:rPr>
      </w:pPr>
      <w:r>
        <w:rPr>
          <w:sz w:val="22"/>
          <w:szCs w:val="22"/>
        </w:rPr>
        <w:t>Entrelacer plusieurs fois les doigts des deux mains pour nettoyer entre les doigts;</w:t>
      </w:r>
    </w:p>
    <w:p w:rsidR="003D59FD" w:rsidRDefault="003D59FD" w:rsidP="003D59FD">
      <w:pPr>
        <w:pStyle w:val="ListParagraph"/>
        <w:numPr>
          <w:ilvl w:val="0"/>
          <w:numId w:val="26"/>
        </w:numPr>
        <w:rPr>
          <w:sz w:val="22"/>
          <w:szCs w:val="22"/>
        </w:rPr>
      </w:pPr>
      <w:r>
        <w:rPr>
          <w:sz w:val="22"/>
          <w:szCs w:val="22"/>
        </w:rPr>
        <w:t>Frotter le bout des doigts et les deux poignets;</w:t>
      </w:r>
    </w:p>
    <w:p w:rsidR="003D59FD" w:rsidRDefault="00674442" w:rsidP="003D59FD">
      <w:pPr>
        <w:pStyle w:val="ListParagraph"/>
        <w:numPr>
          <w:ilvl w:val="0"/>
          <w:numId w:val="26"/>
        </w:numPr>
        <w:rPr>
          <w:sz w:val="22"/>
          <w:szCs w:val="22"/>
        </w:rPr>
      </w:pPr>
      <w:r>
        <w:rPr>
          <w:sz w:val="22"/>
          <w:szCs w:val="22"/>
        </w:rPr>
        <w:t>Bien rincer à l’eau courante;</w:t>
      </w:r>
    </w:p>
    <w:p w:rsidR="00674442" w:rsidRDefault="00674442" w:rsidP="003D59FD">
      <w:pPr>
        <w:pStyle w:val="ListParagraph"/>
        <w:numPr>
          <w:ilvl w:val="0"/>
          <w:numId w:val="26"/>
        </w:numPr>
        <w:rPr>
          <w:sz w:val="22"/>
          <w:szCs w:val="22"/>
        </w:rPr>
      </w:pPr>
      <w:r>
        <w:rPr>
          <w:sz w:val="22"/>
          <w:szCs w:val="22"/>
        </w:rPr>
        <w:t>Fermer le robinet avec une serviette de papier.</w:t>
      </w:r>
    </w:p>
    <w:p w:rsidR="00674442" w:rsidRDefault="00674442" w:rsidP="00674442">
      <w:pPr>
        <w:pStyle w:val="ListParagraph"/>
        <w:ind w:left="1428"/>
        <w:rPr>
          <w:sz w:val="22"/>
          <w:szCs w:val="22"/>
        </w:rPr>
      </w:pPr>
    </w:p>
    <w:p w:rsidR="00674442" w:rsidRDefault="00674442" w:rsidP="00674442">
      <w:pPr>
        <w:ind w:left="708"/>
        <w:rPr>
          <w:sz w:val="22"/>
          <w:szCs w:val="22"/>
        </w:rPr>
      </w:pPr>
      <w:r>
        <w:rPr>
          <w:sz w:val="22"/>
          <w:szCs w:val="22"/>
        </w:rPr>
        <w:t>Quand se laver les mains</w:t>
      </w:r>
      <w:r w:rsidR="00C000EC">
        <w:rPr>
          <w:sz w:val="22"/>
          <w:szCs w:val="22"/>
        </w:rPr>
        <w:t xml:space="preserve"> pour les membres du personnel?</w:t>
      </w:r>
    </w:p>
    <w:p w:rsidR="00674442" w:rsidRPr="00674442" w:rsidRDefault="00674442" w:rsidP="00674442">
      <w:pPr>
        <w:pStyle w:val="ListParagraph"/>
        <w:rPr>
          <w:sz w:val="22"/>
          <w:szCs w:val="22"/>
        </w:rPr>
      </w:pPr>
      <w:r>
        <w:rPr>
          <w:sz w:val="22"/>
          <w:szCs w:val="22"/>
        </w:rPr>
        <w:tab/>
      </w:r>
    </w:p>
    <w:p w:rsidR="003D59FD" w:rsidRDefault="00C000EC" w:rsidP="00674442">
      <w:pPr>
        <w:pStyle w:val="ListParagraph"/>
        <w:numPr>
          <w:ilvl w:val="0"/>
          <w:numId w:val="29"/>
        </w:numPr>
        <w:rPr>
          <w:sz w:val="22"/>
          <w:szCs w:val="22"/>
        </w:rPr>
      </w:pPr>
      <w:r>
        <w:rPr>
          <w:sz w:val="22"/>
          <w:szCs w:val="22"/>
        </w:rPr>
        <w:t xml:space="preserve">Avant et après avoir mangé ou </w:t>
      </w:r>
      <w:r w:rsidR="00F904D2">
        <w:rPr>
          <w:sz w:val="22"/>
          <w:szCs w:val="22"/>
        </w:rPr>
        <w:t>manipulé</w:t>
      </w:r>
      <w:r>
        <w:rPr>
          <w:sz w:val="22"/>
          <w:szCs w:val="22"/>
        </w:rPr>
        <w:t xml:space="preserve"> des aliments;</w:t>
      </w:r>
    </w:p>
    <w:p w:rsidR="00C000EC" w:rsidRDefault="00C000EC" w:rsidP="00674442">
      <w:pPr>
        <w:pStyle w:val="ListParagraph"/>
        <w:numPr>
          <w:ilvl w:val="0"/>
          <w:numId w:val="29"/>
        </w:numPr>
        <w:rPr>
          <w:sz w:val="22"/>
          <w:szCs w:val="22"/>
        </w:rPr>
      </w:pPr>
      <w:r>
        <w:rPr>
          <w:sz w:val="22"/>
          <w:szCs w:val="22"/>
        </w:rPr>
        <w:t>Après être allé à la toilette ou avoir assisté un enfant;</w:t>
      </w:r>
    </w:p>
    <w:p w:rsidR="00C000EC" w:rsidRDefault="00C000EC" w:rsidP="00674442">
      <w:pPr>
        <w:pStyle w:val="ListParagraph"/>
        <w:numPr>
          <w:ilvl w:val="0"/>
          <w:numId w:val="29"/>
        </w:numPr>
        <w:rPr>
          <w:sz w:val="22"/>
          <w:szCs w:val="22"/>
        </w:rPr>
      </w:pPr>
      <w:r>
        <w:rPr>
          <w:sz w:val="22"/>
          <w:szCs w:val="22"/>
        </w:rPr>
        <w:t>Après chaque changement de couche;</w:t>
      </w:r>
    </w:p>
    <w:p w:rsidR="0001234F" w:rsidRDefault="0001234F" w:rsidP="00674442">
      <w:pPr>
        <w:pStyle w:val="ListParagraph"/>
        <w:numPr>
          <w:ilvl w:val="0"/>
          <w:numId w:val="29"/>
        </w:numPr>
        <w:rPr>
          <w:sz w:val="22"/>
          <w:szCs w:val="22"/>
        </w:rPr>
      </w:pPr>
      <w:r>
        <w:rPr>
          <w:sz w:val="22"/>
          <w:szCs w:val="22"/>
        </w:rPr>
        <w:t>Après avoir mouché un enfant;</w:t>
      </w:r>
    </w:p>
    <w:p w:rsidR="00C000EC" w:rsidRDefault="00C000EC" w:rsidP="00674442">
      <w:pPr>
        <w:pStyle w:val="ListParagraph"/>
        <w:numPr>
          <w:ilvl w:val="0"/>
          <w:numId w:val="29"/>
        </w:numPr>
        <w:rPr>
          <w:sz w:val="22"/>
          <w:szCs w:val="22"/>
        </w:rPr>
      </w:pPr>
      <w:r>
        <w:rPr>
          <w:sz w:val="22"/>
          <w:szCs w:val="22"/>
        </w:rPr>
        <w:t>Après avoir touché une surface sale ou du matériel souillé;</w:t>
      </w:r>
    </w:p>
    <w:p w:rsidR="00C000EC" w:rsidRDefault="00C000EC" w:rsidP="00674442">
      <w:pPr>
        <w:pStyle w:val="ListParagraph"/>
        <w:numPr>
          <w:ilvl w:val="0"/>
          <w:numId w:val="29"/>
        </w:numPr>
        <w:rPr>
          <w:sz w:val="22"/>
          <w:szCs w:val="22"/>
        </w:rPr>
      </w:pPr>
      <w:r>
        <w:rPr>
          <w:sz w:val="22"/>
          <w:szCs w:val="22"/>
        </w:rPr>
        <w:t>Chaque fois qu’il le juge pertinent.</w:t>
      </w:r>
    </w:p>
    <w:p w:rsidR="003D59FD" w:rsidRDefault="003D59FD" w:rsidP="003D59FD">
      <w:pPr>
        <w:pStyle w:val="ListParagraph"/>
        <w:rPr>
          <w:sz w:val="22"/>
          <w:szCs w:val="22"/>
        </w:rPr>
      </w:pPr>
    </w:p>
    <w:p w:rsidR="009C542C" w:rsidRDefault="00A8255A" w:rsidP="009C542C">
      <w:pPr>
        <w:ind w:left="708"/>
        <w:rPr>
          <w:sz w:val="22"/>
          <w:szCs w:val="22"/>
        </w:rPr>
      </w:pPr>
      <w:r>
        <w:rPr>
          <w:sz w:val="22"/>
          <w:szCs w:val="22"/>
        </w:rPr>
        <w:t xml:space="preserve">Quand </w:t>
      </w:r>
      <w:r w:rsidR="00A77F71">
        <w:rPr>
          <w:sz w:val="22"/>
          <w:szCs w:val="22"/>
        </w:rPr>
        <w:t>inciter les enfants à se laver les mains </w:t>
      </w:r>
      <w:r w:rsidR="009C542C">
        <w:rPr>
          <w:sz w:val="22"/>
          <w:szCs w:val="22"/>
        </w:rPr>
        <w:t>:</w:t>
      </w:r>
    </w:p>
    <w:p w:rsidR="009C542C" w:rsidRDefault="009C542C" w:rsidP="009C542C">
      <w:pPr>
        <w:ind w:left="708"/>
        <w:rPr>
          <w:sz w:val="22"/>
          <w:szCs w:val="22"/>
        </w:rPr>
      </w:pPr>
    </w:p>
    <w:p w:rsidR="009C542C" w:rsidRDefault="009C542C" w:rsidP="009C542C">
      <w:pPr>
        <w:pStyle w:val="ListParagraph"/>
        <w:numPr>
          <w:ilvl w:val="0"/>
          <w:numId w:val="30"/>
        </w:numPr>
        <w:rPr>
          <w:sz w:val="22"/>
          <w:szCs w:val="22"/>
        </w:rPr>
      </w:pPr>
      <w:r>
        <w:rPr>
          <w:sz w:val="22"/>
          <w:szCs w:val="22"/>
        </w:rPr>
        <w:t>Avant et après avoir mangé;</w:t>
      </w:r>
    </w:p>
    <w:p w:rsidR="009C542C" w:rsidRDefault="009C542C" w:rsidP="009C542C">
      <w:pPr>
        <w:pStyle w:val="ListParagraph"/>
        <w:numPr>
          <w:ilvl w:val="0"/>
          <w:numId w:val="30"/>
        </w:numPr>
        <w:rPr>
          <w:sz w:val="22"/>
          <w:szCs w:val="22"/>
        </w:rPr>
      </w:pPr>
      <w:r>
        <w:rPr>
          <w:sz w:val="22"/>
          <w:szCs w:val="22"/>
        </w:rPr>
        <w:t>Après avoir touché une surface sale;</w:t>
      </w:r>
    </w:p>
    <w:p w:rsidR="009C542C" w:rsidRDefault="009C542C" w:rsidP="009C542C">
      <w:pPr>
        <w:pStyle w:val="ListParagraph"/>
        <w:numPr>
          <w:ilvl w:val="0"/>
          <w:numId w:val="30"/>
        </w:numPr>
        <w:rPr>
          <w:sz w:val="22"/>
          <w:szCs w:val="22"/>
        </w:rPr>
      </w:pPr>
      <w:r>
        <w:rPr>
          <w:sz w:val="22"/>
          <w:szCs w:val="22"/>
        </w:rPr>
        <w:t>Après s’être mouché;</w:t>
      </w:r>
    </w:p>
    <w:p w:rsidR="009C542C" w:rsidRDefault="009C542C" w:rsidP="009C542C">
      <w:pPr>
        <w:pStyle w:val="ListParagraph"/>
        <w:numPr>
          <w:ilvl w:val="0"/>
          <w:numId w:val="30"/>
        </w:numPr>
        <w:rPr>
          <w:sz w:val="22"/>
          <w:szCs w:val="22"/>
        </w:rPr>
      </w:pPr>
      <w:r>
        <w:rPr>
          <w:sz w:val="22"/>
          <w:szCs w:val="22"/>
        </w:rPr>
        <w:t xml:space="preserve">Après avoir </w:t>
      </w:r>
      <w:r w:rsidR="00F904D2">
        <w:rPr>
          <w:sz w:val="22"/>
          <w:szCs w:val="22"/>
        </w:rPr>
        <w:t>joué</w:t>
      </w:r>
      <w:r>
        <w:rPr>
          <w:sz w:val="22"/>
          <w:szCs w:val="22"/>
        </w:rPr>
        <w:t xml:space="preserve"> dehors;</w:t>
      </w:r>
    </w:p>
    <w:p w:rsidR="009C542C" w:rsidRDefault="009C542C" w:rsidP="009C542C">
      <w:pPr>
        <w:pStyle w:val="ListParagraph"/>
        <w:numPr>
          <w:ilvl w:val="0"/>
          <w:numId w:val="30"/>
        </w:numPr>
        <w:rPr>
          <w:sz w:val="22"/>
          <w:szCs w:val="22"/>
        </w:rPr>
      </w:pPr>
      <w:r>
        <w:rPr>
          <w:sz w:val="22"/>
          <w:szCs w:val="22"/>
        </w:rPr>
        <w:t>Après être allé à la toilette;</w:t>
      </w:r>
    </w:p>
    <w:p w:rsidR="009C542C" w:rsidRDefault="009C542C" w:rsidP="009C542C">
      <w:pPr>
        <w:pStyle w:val="ListParagraph"/>
        <w:numPr>
          <w:ilvl w:val="0"/>
          <w:numId w:val="30"/>
        </w:numPr>
        <w:rPr>
          <w:sz w:val="22"/>
          <w:szCs w:val="22"/>
        </w:rPr>
      </w:pPr>
      <w:r>
        <w:rPr>
          <w:sz w:val="22"/>
          <w:szCs w:val="22"/>
        </w:rPr>
        <w:t>Chaque fois qu’on le juge nécessaire.</w:t>
      </w:r>
    </w:p>
    <w:p w:rsidR="009C542C" w:rsidRPr="009C542C" w:rsidRDefault="009C542C" w:rsidP="009C542C">
      <w:pPr>
        <w:rPr>
          <w:sz w:val="22"/>
          <w:szCs w:val="22"/>
        </w:rPr>
      </w:pPr>
    </w:p>
    <w:p w:rsidR="009C542C" w:rsidRPr="009C542C" w:rsidRDefault="009C542C" w:rsidP="009C542C">
      <w:pPr>
        <w:rPr>
          <w:sz w:val="22"/>
          <w:szCs w:val="22"/>
        </w:rPr>
      </w:pPr>
      <w:r>
        <w:rPr>
          <w:sz w:val="22"/>
          <w:szCs w:val="22"/>
        </w:rPr>
        <w:t>Note pour le personnel et les enfants :</w:t>
      </w:r>
      <w:r w:rsidR="00AE3D70">
        <w:rPr>
          <w:sz w:val="22"/>
          <w:szCs w:val="22"/>
        </w:rPr>
        <w:t xml:space="preserve"> nous enseignons à tous </w:t>
      </w:r>
      <w:r>
        <w:rPr>
          <w:sz w:val="22"/>
          <w:szCs w:val="22"/>
        </w:rPr>
        <w:t xml:space="preserve">l’utilisation du coude pour tousser afin de prévenir la transmission des maladies par le contact des mains souillées. </w:t>
      </w:r>
    </w:p>
    <w:p w:rsidR="003D59FD" w:rsidRDefault="003D59FD" w:rsidP="003D59FD">
      <w:pPr>
        <w:pStyle w:val="ListParagraph"/>
        <w:rPr>
          <w:sz w:val="22"/>
          <w:szCs w:val="22"/>
        </w:rPr>
      </w:pPr>
    </w:p>
    <w:p w:rsidR="003D59FD" w:rsidRDefault="003D59FD" w:rsidP="003D59FD">
      <w:pPr>
        <w:pStyle w:val="ListParagraph"/>
        <w:rPr>
          <w:sz w:val="22"/>
          <w:szCs w:val="22"/>
        </w:rPr>
      </w:pPr>
    </w:p>
    <w:p w:rsidR="00F455F3" w:rsidRPr="00F455F3" w:rsidRDefault="00F455F3" w:rsidP="00F455F3">
      <w:pPr>
        <w:pStyle w:val="ListParagraph"/>
        <w:numPr>
          <w:ilvl w:val="0"/>
          <w:numId w:val="24"/>
        </w:numPr>
        <w:rPr>
          <w:b/>
          <w:sz w:val="22"/>
          <w:szCs w:val="22"/>
        </w:rPr>
      </w:pPr>
      <w:r>
        <w:rPr>
          <w:b/>
          <w:sz w:val="22"/>
          <w:szCs w:val="22"/>
        </w:rPr>
        <w:t>Les changements de couches</w:t>
      </w:r>
    </w:p>
    <w:p w:rsidR="003D59FD" w:rsidRDefault="00F455F3" w:rsidP="00F455F3">
      <w:pPr>
        <w:rPr>
          <w:sz w:val="22"/>
          <w:szCs w:val="22"/>
        </w:rPr>
      </w:pPr>
      <w:r>
        <w:rPr>
          <w:sz w:val="22"/>
          <w:szCs w:val="22"/>
        </w:rPr>
        <w:t>Le matériel suivant est mis à la disposition du personnel pour le changement de couches :</w:t>
      </w:r>
    </w:p>
    <w:p w:rsidR="00F455F3" w:rsidRPr="00F455F3" w:rsidRDefault="00F455F3" w:rsidP="00F455F3">
      <w:pPr>
        <w:rPr>
          <w:sz w:val="22"/>
          <w:szCs w:val="22"/>
        </w:rPr>
      </w:pPr>
    </w:p>
    <w:p w:rsidR="003D59FD" w:rsidRDefault="00F455F3" w:rsidP="00F455F3">
      <w:pPr>
        <w:pStyle w:val="ListParagraph"/>
        <w:numPr>
          <w:ilvl w:val="0"/>
          <w:numId w:val="32"/>
        </w:numPr>
        <w:rPr>
          <w:sz w:val="22"/>
          <w:szCs w:val="22"/>
        </w:rPr>
      </w:pPr>
      <w:r>
        <w:rPr>
          <w:sz w:val="22"/>
          <w:szCs w:val="22"/>
        </w:rPr>
        <w:t>Une table à langer ayant un escalier intégré;</w:t>
      </w:r>
    </w:p>
    <w:p w:rsidR="00F455F3" w:rsidRDefault="00F455F3" w:rsidP="00F455F3">
      <w:pPr>
        <w:pStyle w:val="ListParagraph"/>
        <w:numPr>
          <w:ilvl w:val="0"/>
          <w:numId w:val="32"/>
        </w:numPr>
        <w:rPr>
          <w:sz w:val="22"/>
          <w:szCs w:val="22"/>
        </w:rPr>
      </w:pPr>
      <w:r>
        <w:rPr>
          <w:sz w:val="22"/>
          <w:szCs w:val="22"/>
        </w:rPr>
        <w:t>Un casier personnel à chacun des enfants pour le rangement des couches;</w:t>
      </w:r>
    </w:p>
    <w:p w:rsidR="00F455F3" w:rsidRDefault="00F455F3" w:rsidP="00F455F3">
      <w:pPr>
        <w:pStyle w:val="ListParagraph"/>
        <w:numPr>
          <w:ilvl w:val="0"/>
          <w:numId w:val="32"/>
        </w:numPr>
        <w:rPr>
          <w:sz w:val="22"/>
          <w:szCs w:val="22"/>
        </w:rPr>
      </w:pPr>
      <w:r>
        <w:rPr>
          <w:sz w:val="22"/>
          <w:szCs w:val="22"/>
        </w:rPr>
        <w:t>Une poubelle fermée munie d’</w:t>
      </w:r>
      <w:r w:rsidR="009E0382">
        <w:rPr>
          <w:sz w:val="22"/>
          <w:szCs w:val="22"/>
        </w:rPr>
        <w:t>un sac de plas</w:t>
      </w:r>
      <w:r>
        <w:rPr>
          <w:sz w:val="22"/>
          <w:szCs w:val="22"/>
        </w:rPr>
        <w:t>tique;</w:t>
      </w:r>
    </w:p>
    <w:p w:rsidR="00F455F3" w:rsidRPr="00F455F3" w:rsidRDefault="00F455F3" w:rsidP="00F455F3">
      <w:pPr>
        <w:pStyle w:val="ListParagraph"/>
        <w:numPr>
          <w:ilvl w:val="0"/>
          <w:numId w:val="32"/>
        </w:numPr>
        <w:rPr>
          <w:sz w:val="22"/>
          <w:szCs w:val="22"/>
        </w:rPr>
      </w:pPr>
      <w:r>
        <w:rPr>
          <w:sz w:val="22"/>
          <w:szCs w:val="22"/>
        </w:rPr>
        <w:t xml:space="preserve">Un contenant de solution pour la désinfection de la table à langer et les </w:t>
      </w:r>
      <w:r w:rsidR="009E0382">
        <w:rPr>
          <w:sz w:val="22"/>
          <w:szCs w:val="22"/>
        </w:rPr>
        <w:t>o</w:t>
      </w:r>
      <w:r>
        <w:rPr>
          <w:sz w:val="22"/>
          <w:szCs w:val="22"/>
        </w:rPr>
        <w:t>b</w:t>
      </w:r>
      <w:r w:rsidR="009E0382">
        <w:rPr>
          <w:sz w:val="22"/>
          <w:szCs w:val="22"/>
        </w:rPr>
        <w:t>j</w:t>
      </w:r>
      <w:r>
        <w:rPr>
          <w:sz w:val="22"/>
          <w:szCs w:val="22"/>
        </w:rPr>
        <w:t>ets touchés pendant le changement de couche;</w:t>
      </w:r>
    </w:p>
    <w:p w:rsidR="00F455F3" w:rsidRDefault="00F455F3" w:rsidP="00F455F3">
      <w:pPr>
        <w:pStyle w:val="ListParagraph"/>
        <w:ind w:left="1440"/>
        <w:rPr>
          <w:sz w:val="22"/>
          <w:szCs w:val="22"/>
        </w:rPr>
      </w:pPr>
    </w:p>
    <w:p w:rsidR="00F455F3" w:rsidRDefault="009374C8" w:rsidP="003D59FD">
      <w:pPr>
        <w:pStyle w:val="ListParagraph"/>
        <w:rPr>
          <w:sz w:val="22"/>
          <w:szCs w:val="22"/>
        </w:rPr>
      </w:pPr>
      <w:r>
        <w:rPr>
          <w:sz w:val="22"/>
          <w:szCs w:val="22"/>
        </w:rPr>
        <w:t>Processus de changement de couche :</w:t>
      </w:r>
    </w:p>
    <w:p w:rsidR="009374C8" w:rsidRDefault="009374C8" w:rsidP="009374C8">
      <w:pPr>
        <w:pStyle w:val="ListParagraph"/>
        <w:numPr>
          <w:ilvl w:val="0"/>
          <w:numId w:val="33"/>
        </w:numPr>
        <w:rPr>
          <w:sz w:val="22"/>
          <w:szCs w:val="22"/>
        </w:rPr>
      </w:pPr>
      <w:r>
        <w:rPr>
          <w:sz w:val="22"/>
          <w:szCs w:val="22"/>
        </w:rPr>
        <w:t>Utiliser des gants jetables;</w:t>
      </w:r>
    </w:p>
    <w:p w:rsidR="009374C8" w:rsidRDefault="009374C8" w:rsidP="009374C8">
      <w:pPr>
        <w:pStyle w:val="ListParagraph"/>
        <w:numPr>
          <w:ilvl w:val="0"/>
          <w:numId w:val="33"/>
        </w:numPr>
        <w:rPr>
          <w:sz w:val="22"/>
          <w:szCs w:val="22"/>
        </w:rPr>
      </w:pPr>
      <w:r>
        <w:rPr>
          <w:sz w:val="22"/>
          <w:szCs w:val="22"/>
        </w:rPr>
        <w:t>Faire monter l’enfant sur la table à langer par l’escalier ou l’y installer s’il s’agit d’un poupon</w:t>
      </w:r>
      <w:r w:rsidR="00A46A30">
        <w:rPr>
          <w:sz w:val="22"/>
          <w:szCs w:val="22"/>
        </w:rPr>
        <w:t>;</w:t>
      </w:r>
    </w:p>
    <w:p w:rsidR="00A46A30" w:rsidRDefault="00A46A30" w:rsidP="009374C8">
      <w:pPr>
        <w:pStyle w:val="ListParagraph"/>
        <w:numPr>
          <w:ilvl w:val="0"/>
          <w:numId w:val="33"/>
        </w:numPr>
        <w:rPr>
          <w:sz w:val="22"/>
          <w:szCs w:val="22"/>
        </w:rPr>
      </w:pPr>
      <w:r>
        <w:rPr>
          <w:sz w:val="22"/>
          <w:szCs w:val="22"/>
        </w:rPr>
        <w:t>NE JAMAIS LAISSER L’ENFANT SEUL;</w:t>
      </w:r>
    </w:p>
    <w:p w:rsidR="00A46A30" w:rsidRDefault="00A46A30" w:rsidP="009374C8">
      <w:pPr>
        <w:pStyle w:val="ListParagraph"/>
        <w:numPr>
          <w:ilvl w:val="0"/>
          <w:numId w:val="33"/>
        </w:numPr>
        <w:rPr>
          <w:sz w:val="22"/>
          <w:szCs w:val="22"/>
        </w:rPr>
      </w:pPr>
      <w:r>
        <w:rPr>
          <w:sz w:val="22"/>
          <w:szCs w:val="22"/>
        </w:rPr>
        <w:t xml:space="preserve">Laver avec une lingette, les fesses de l’enfant, les replis cutanés et les organes génitaux </w:t>
      </w:r>
      <w:r w:rsidR="00F904D2">
        <w:rPr>
          <w:sz w:val="22"/>
          <w:szCs w:val="22"/>
        </w:rPr>
        <w:t>externes</w:t>
      </w:r>
      <w:r>
        <w:rPr>
          <w:sz w:val="22"/>
          <w:szCs w:val="22"/>
        </w:rPr>
        <w:t xml:space="preserve"> seulement. Il ne faut pas forcer le prépuce des petits garçons non circoncis. Pour les filles, </w:t>
      </w:r>
      <w:r w:rsidR="00985295">
        <w:rPr>
          <w:sz w:val="22"/>
          <w:szCs w:val="22"/>
        </w:rPr>
        <w:t xml:space="preserve">il faut </w:t>
      </w:r>
      <w:r>
        <w:rPr>
          <w:sz w:val="22"/>
          <w:szCs w:val="22"/>
        </w:rPr>
        <w:t>laver de l’avant vers l’arrière afin d’éviter d’entraîner les selles vers le vagin et l’urètre;</w:t>
      </w:r>
    </w:p>
    <w:p w:rsidR="00A46A30" w:rsidRDefault="00A46A30" w:rsidP="009374C8">
      <w:pPr>
        <w:pStyle w:val="ListParagraph"/>
        <w:numPr>
          <w:ilvl w:val="0"/>
          <w:numId w:val="33"/>
        </w:numPr>
        <w:rPr>
          <w:sz w:val="22"/>
          <w:szCs w:val="22"/>
        </w:rPr>
      </w:pPr>
      <w:r>
        <w:rPr>
          <w:sz w:val="22"/>
          <w:szCs w:val="22"/>
        </w:rPr>
        <w:t>Rincer à fond et sécher chaque repli cutané et l’entre fesse;</w:t>
      </w:r>
    </w:p>
    <w:p w:rsidR="00CE1F9F" w:rsidRDefault="00CE1F9F" w:rsidP="009374C8">
      <w:pPr>
        <w:pStyle w:val="ListParagraph"/>
        <w:numPr>
          <w:ilvl w:val="0"/>
          <w:numId w:val="33"/>
        </w:numPr>
        <w:rPr>
          <w:sz w:val="22"/>
          <w:szCs w:val="22"/>
        </w:rPr>
      </w:pPr>
      <w:r>
        <w:rPr>
          <w:sz w:val="22"/>
          <w:szCs w:val="22"/>
        </w:rPr>
        <w:t>Appliquer de la crème contre l’érythème fessier</w:t>
      </w:r>
      <w:r w:rsidR="001368C1">
        <w:rPr>
          <w:sz w:val="22"/>
          <w:szCs w:val="22"/>
        </w:rPr>
        <w:t xml:space="preserve"> au besoin;</w:t>
      </w:r>
    </w:p>
    <w:p w:rsidR="00A46A30" w:rsidRDefault="00A46A30" w:rsidP="009374C8">
      <w:pPr>
        <w:pStyle w:val="ListParagraph"/>
        <w:numPr>
          <w:ilvl w:val="0"/>
          <w:numId w:val="33"/>
        </w:numPr>
        <w:rPr>
          <w:sz w:val="22"/>
          <w:szCs w:val="22"/>
        </w:rPr>
      </w:pPr>
      <w:r>
        <w:rPr>
          <w:sz w:val="22"/>
          <w:szCs w:val="22"/>
        </w:rPr>
        <w:t xml:space="preserve">Désinfecter tout ce qui </w:t>
      </w:r>
      <w:r w:rsidR="00F904D2">
        <w:rPr>
          <w:sz w:val="22"/>
          <w:szCs w:val="22"/>
        </w:rPr>
        <w:t>a</w:t>
      </w:r>
      <w:r>
        <w:rPr>
          <w:sz w:val="22"/>
          <w:szCs w:val="22"/>
        </w:rPr>
        <w:t xml:space="preserve"> été touché lors du changement de </w:t>
      </w:r>
      <w:r w:rsidR="00F904D2">
        <w:rPr>
          <w:sz w:val="22"/>
          <w:szCs w:val="22"/>
        </w:rPr>
        <w:t>couche,</w:t>
      </w:r>
      <w:r>
        <w:rPr>
          <w:sz w:val="22"/>
          <w:szCs w:val="22"/>
        </w:rPr>
        <w:t xml:space="preserve"> et </w:t>
      </w:r>
      <w:r w:rsidR="00F904D2">
        <w:rPr>
          <w:sz w:val="22"/>
          <w:szCs w:val="22"/>
        </w:rPr>
        <w:t>ce,</w:t>
      </w:r>
      <w:r>
        <w:rPr>
          <w:sz w:val="22"/>
          <w:szCs w:val="22"/>
        </w:rPr>
        <w:t xml:space="preserve"> après chaque </w:t>
      </w:r>
      <w:r w:rsidR="00A8255A">
        <w:rPr>
          <w:sz w:val="22"/>
          <w:szCs w:val="22"/>
        </w:rPr>
        <w:t>changement</w:t>
      </w:r>
      <w:r>
        <w:rPr>
          <w:sz w:val="22"/>
          <w:szCs w:val="22"/>
        </w:rPr>
        <w:t>;</w:t>
      </w:r>
    </w:p>
    <w:p w:rsidR="00A46A30" w:rsidRDefault="00A46A30" w:rsidP="009374C8">
      <w:pPr>
        <w:pStyle w:val="ListParagraph"/>
        <w:numPr>
          <w:ilvl w:val="0"/>
          <w:numId w:val="33"/>
        </w:numPr>
        <w:rPr>
          <w:sz w:val="22"/>
          <w:szCs w:val="22"/>
        </w:rPr>
      </w:pPr>
      <w:r>
        <w:rPr>
          <w:sz w:val="22"/>
          <w:szCs w:val="22"/>
        </w:rPr>
        <w:t>Au besoin, noter la fréquence, la couleur et la consistance des selles et en informer les parents;</w:t>
      </w:r>
    </w:p>
    <w:p w:rsidR="00A46A30" w:rsidRDefault="00A46A30" w:rsidP="00A46A30">
      <w:pPr>
        <w:pStyle w:val="ListParagraph"/>
        <w:ind w:left="1440"/>
        <w:rPr>
          <w:sz w:val="22"/>
          <w:szCs w:val="22"/>
        </w:rPr>
      </w:pPr>
    </w:p>
    <w:p w:rsidR="00A46A30" w:rsidRDefault="00A46A30" w:rsidP="00A46A30">
      <w:pPr>
        <w:pStyle w:val="ListParagraph"/>
        <w:ind w:left="1440"/>
        <w:rPr>
          <w:sz w:val="22"/>
          <w:szCs w:val="22"/>
        </w:rPr>
      </w:pPr>
      <w:r>
        <w:rPr>
          <w:sz w:val="22"/>
          <w:szCs w:val="22"/>
        </w:rPr>
        <w:t>Note : Même avec l’utilisation des gants, l’éducatrice doit se laver les mains après chaque changement de couche.</w:t>
      </w:r>
    </w:p>
    <w:p w:rsidR="00F455F3" w:rsidRDefault="00F455F3" w:rsidP="003D59FD">
      <w:pPr>
        <w:pStyle w:val="ListParagraph"/>
        <w:rPr>
          <w:sz w:val="22"/>
          <w:szCs w:val="22"/>
        </w:rPr>
      </w:pPr>
    </w:p>
    <w:p w:rsidR="00F455F3" w:rsidRDefault="00F455F3" w:rsidP="003D59FD">
      <w:pPr>
        <w:pStyle w:val="ListParagraph"/>
        <w:rPr>
          <w:sz w:val="22"/>
          <w:szCs w:val="22"/>
        </w:rPr>
      </w:pPr>
    </w:p>
    <w:p w:rsidR="00D07A23" w:rsidRDefault="00D07A23" w:rsidP="00D07A23">
      <w:pPr>
        <w:pStyle w:val="ListParagraph"/>
        <w:numPr>
          <w:ilvl w:val="0"/>
          <w:numId w:val="24"/>
        </w:numPr>
        <w:rPr>
          <w:b/>
          <w:sz w:val="22"/>
          <w:szCs w:val="22"/>
        </w:rPr>
      </w:pPr>
      <w:r>
        <w:rPr>
          <w:b/>
          <w:sz w:val="22"/>
          <w:szCs w:val="22"/>
        </w:rPr>
        <w:t>La désinfection du matériel et de l’équipement</w:t>
      </w:r>
    </w:p>
    <w:p w:rsidR="00D07A23" w:rsidRDefault="00D07A23" w:rsidP="00D07A23">
      <w:pPr>
        <w:rPr>
          <w:b/>
          <w:sz w:val="22"/>
          <w:szCs w:val="22"/>
        </w:rPr>
      </w:pPr>
    </w:p>
    <w:p w:rsidR="00D07A23" w:rsidRDefault="00D07A23" w:rsidP="00D07A23">
      <w:pPr>
        <w:rPr>
          <w:sz w:val="22"/>
          <w:szCs w:val="22"/>
        </w:rPr>
      </w:pPr>
      <w:r w:rsidRPr="00D07A23">
        <w:rPr>
          <w:sz w:val="22"/>
          <w:szCs w:val="22"/>
        </w:rPr>
        <w:t>Les jouets et les équipements sont des véhicules potentiels de maladies infectieuses. Le nettoyage et la désinfection du matériel sont nécessaire</w:t>
      </w:r>
      <w:r>
        <w:rPr>
          <w:sz w:val="22"/>
          <w:szCs w:val="22"/>
        </w:rPr>
        <w:t>s</w:t>
      </w:r>
      <w:r w:rsidRPr="00D07A23">
        <w:rPr>
          <w:sz w:val="22"/>
          <w:szCs w:val="22"/>
        </w:rPr>
        <w:t xml:space="preserve"> pour prévenir les risques de propagation.</w:t>
      </w:r>
      <w:r>
        <w:rPr>
          <w:sz w:val="22"/>
          <w:szCs w:val="22"/>
        </w:rPr>
        <w:t xml:space="preserve"> Le CPE utilise un calendrier de nettoyage et de désinfection et voit à ce qu’il soit mis en pratique :</w:t>
      </w:r>
    </w:p>
    <w:p w:rsidR="00554635" w:rsidRPr="00D07A23" w:rsidRDefault="00554635" w:rsidP="00D07A23">
      <w:pPr>
        <w:rPr>
          <w:sz w:val="22"/>
          <w:szCs w:val="22"/>
        </w:rPr>
      </w:pPr>
      <w:r>
        <w:rPr>
          <w:sz w:val="22"/>
          <w:szCs w:val="22"/>
        </w:rPr>
        <w:t>(</w:t>
      </w:r>
      <w:r w:rsidR="00F904D2">
        <w:rPr>
          <w:sz w:val="22"/>
          <w:szCs w:val="22"/>
        </w:rPr>
        <w:t>le</w:t>
      </w:r>
      <w:r>
        <w:rPr>
          <w:sz w:val="22"/>
          <w:szCs w:val="22"/>
        </w:rPr>
        <w:t xml:space="preserve"> désinfectant quotidien utilisé est le Spectrol, prêt à l’emploi)</w:t>
      </w:r>
    </w:p>
    <w:p w:rsidR="00D66820" w:rsidRDefault="00D66820" w:rsidP="003D59FD">
      <w:pPr>
        <w:pStyle w:val="ListParagraph"/>
        <w:rPr>
          <w:sz w:val="22"/>
          <w:szCs w:val="22"/>
        </w:rPr>
      </w:pPr>
      <w:r>
        <w:rPr>
          <w:sz w:val="22"/>
          <w:szCs w:val="22"/>
        </w:rPr>
        <w:tab/>
      </w:r>
    </w:p>
    <w:p w:rsidR="00F455F3" w:rsidRDefault="00D66820" w:rsidP="003D59FD">
      <w:pPr>
        <w:pStyle w:val="ListParagraph"/>
        <w:rPr>
          <w:sz w:val="22"/>
          <w:szCs w:val="22"/>
        </w:rPr>
      </w:pPr>
      <w:r>
        <w:rPr>
          <w:sz w:val="22"/>
          <w:szCs w:val="22"/>
        </w:rPr>
        <w:t xml:space="preserve">Après chaque usage :    </w:t>
      </w:r>
    </w:p>
    <w:p w:rsidR="00D66820" w:rsidRDefault="00D66820" w:rsidP="00D66820">
      <w:pPr>
        <w:pStyle w:val="ListParagraph"/>
        <w:numPr>
          <w:ilvl w:val="0"/>
          <w:numId w:val="34"/>
        </w:numPr>
        <w:rPr>
          <w:sz w:val="22"/>
          <w:szCs w:val="22"/>
        </w:rPr>
      </w:pPr>
      <w:r>
        <w:rPr>
          <w:sz w:val="22"/>
          <w:szCs w:val="22"/>
        </w:rPr>
        <w:t>Petits pots;</w:t>
      </w:r>
    </w:p>
    <w:p w:rsidR="00D66820" w:rsidRDefault="00D66820" w:rsidP="00D66820">
      <w:pPr>
        <w:pStyle w:val="ListParagraph"/>
        <w:numPr>
          <w:ilvl w:val="0"/>
          <w:numId w:val="34"/>
        </w:numPr>
        <w:rPr>
          <w:sz w:val="22"/>
          <w:szCs w:val="22"/>
        </w:rPr>
      </w:pPr>
      <w:r>
        <w:rPr>
          <w:sz w:val="22"/>
          <w:szCs w:val="22"/>
        </w:rPr>
        <w:t>Table à langer;</w:t>
      </w:r>
    </w:p>
    <w:p w:rsidR="00D66820" w:rsidRPr="00D07A23" w:rsidRDefault="00D66820" w:rsidP="00D66820">
      <w:pPr>
        <w:pStyle w:val="ListParagraph"/>
        <w:numPr>
          <w:ilvl w:val="0"/>
          <w:numId w:val="34"/>
        </w:numPr>
        <w:rPr>
          <w:sz w:val="22"/>
          <w:szCs w:val="22"/>
        </w:rPr>
      </w:pPr>
      <w:r>
        <w:rPr>
          <w:sz w:val="22"/>
          <w:szCs w:val="22"/>
        </w:rPr>
        <w:t>Débarbouillettes.</w:t>
      </w:r>
    </w:p>
    <w:p w:rsidR="00F455F3" w:rsidRDefault="00D66820" w:rsidP="003D59FD">
      <w:pPr>
        <w:pStyle w:val="ListParagraph"/>
        <w:rPr>
          <w:sz w:val="22"/>
          <w:szCs w:val="22"/>
        </w:rPr>
      </w:pPr>
      <w:r>
        <w:rPr>
          <w:sz w:val="22"/>
          <w:szCs w:val="22"/>
        </w:rPr>
        <w:t xml:space="preserve">Avant et après chaque repas et collation : </w:t>
      </w:r>
    </w:p>
    <w:p w:rsidR="00D66820" w:rsidRDefault="00D66820" w:rsidP="00D66820">
      <w:pPr>
        <w:pStyle w:val="ListParagraph"/>
        <w:numPr>
          <w:ilvl w:val="0"/>
          <w:numId w:val="35"/>
        </w:numPr>
        <w:rPr>
          <w:sz w:val="22"/>
          <w:szCs w:val="22"/>
        </w:rPr>
      </w:pPr>
      <w:r>
        <w:rPr>
          <w:sz w:val="22"/>
          <w:szCs w:val="22"/>
        </w:rPr>
        <w:t>Les tables</w:t>
      </w:r>
    </w:p>
    <w:p w:rsidR="00D66820" w:rsidRDefault="00D66820" w:rsidP="00D66820">
      <w:pPr>
        <w:ind w:left="708"/>
        <w:rPr>
          <w:sz w:val="22"/>
          <w:szCs w:val="22"/>
        </w:rPr>
      </w:pPr>
      <w:r>
        <w:rPr>
          <w:sz w:val="22"/>
          <w:szCs w:val="22"/>
        </w:rPr>
        <w:t>Chaque jour :</w:t>
      </w:r>
    </w:p>
    <w:p w:rsidR="00D66820" w:rsidRDefault="00D66820" w:rsidP="00D66820">
      <w:pPr>
        <w:pStyle w:val="ListParagraph"/>
        <w:numPr>
          <w:ilvl w:val="0"/>
          <w:numId w:val="35"/>
        </w:numPr>
        <w:rPr>
          <w:sz w:val="22"/>
          <w:szCs w:val="22"/>
        </w:rPr>
      </w:pPr>
      <w:r>
        <w:rPr>
          <w:sz w:val="22"/>
          <w:szCs w:val="22"/>
        </w:rPr>
        <w:t>Distributeurs de savon, de papier et de verres;</w:t>
      </w:r>
    </w:p>
    <w:p w:rsidR="00D66820" w:rsidRDefault="00D66820" w:rsidP="00D66820">
      <w:pPr>
        <w:pStyle w:val="ListParagraph"/>
        <w:numPr>
          <w:ilvl w:val="0"/>
          <w:numId w:val="35"/>
        </w:numPr>
        <w:rPr>
          <w:sz w:val="22"/>
          <w:szCs w:val="22"/>
        </w:rPr>
      </w:pPr>
      <w:r>
        <w:rPr>
          <w:sz w:val="22"/>
          <w:szCs w:val="22"/>
        </w:rPr>
        <w:t>Chaises des bébés;</w:t>
      </w:r>
    </w:p>
    <w:p w:rsidR="00D66820" w:rsidRDefault="00D66820" w:rsidP="00D66820">
      <w:pPr>
        <w:pStyle w:val="ListParagraph"/>
        <w:numPr>
          <w:ilvl w:val="0"/>
          <w:numId w:val="35"/>
        </w:numPr>
        <w:rPr>
          <w:sz w:val="22"/>
          <w:szCs w:val="22"/>
        </w:rPr>
      </w:pPr>
      <w:r>
        <w:rPr>
          <w:sz w:val="22"/>
          <w:szCs w:val="22"/>
        </w:rPr>
        <w:t>Gobelets personnels;</w:t>
      </w:r>
    </w:p>
    <w:p w:rsidR="00D66820" w:rsidRDefault="00D66820" w:rsidP="00D66820">
      <w:pPr>
        <w:pStyle w:val="ListParagraph"/>
        <w:numPr>
          <w:ilvl w:val="0"/>
          <w:numId w:val="35"/>
        </w:numPr>
        <w:rPr>
          <w:sz w:val="22"/>
          <w:szCs w:val="22"/>
        </w:rPr>
      </w:pPr>
      <w:r>
        <w:rPr>
          <w:sz w:val="22"/>
          <w:szCs w:val="22"/>
        </w:rPr>
        <w:t>Petits jouets souvent portés à la bouche.</w:t>
      </w:r>
    </w:p>
    <w:p w:rsidR="00D66820" w:rsidRDefault="00D66820" w:rsidP="00D66820">
      <w:pPr>
        <w:ind w:left="708"/>
        <w:rPr>
          <w:sz w:val="22"/>
          <w:szCs w:val="22"/>
        </w:rPr>
      </w:pPr>
      <w:r>
        <w:rPr>
          <w:sz w:val="22"/>
          <w:szCs w:val="22"/>
        </w:rPr>
        <w:t>Chaque semaine :</w:t>
      </w:r>
    </w:p>
    <w:p w:rsidR="00D66820" w:rsidRDefault="00D66820" w:rsidP="00D66820">
      <w:pPr>
        <w:pStyle w:val="ListParagraph"/>
        <w:numPr>
          <w:ilvl w:val="0"/>
          <w:numId w:val="36"/>
        </w:numPr>
        <w:rPr>
          <w:sz w:val="22"/>
          <w:szCs w:val="22"/>
        </w:rPr>
      </w:pPr>
      <w:r>
        <w:rPr>
          <w:sz w:val="22"/>
          <w:szCs w:val="22"/>
        </w:rPr>
        <w:t>Matelas et literie des siestes (tous les groupes incluant la pouponnière)</w:t>
      </w:r>
    </w:p>
    <w:p w:rsidR="00D66820" w:rsidRDefault="00D66820" w:rsidP="00D66820">
      <w:pPr>
        <w:pStyle w:val="ListParagraph"/>
        <w:numPr>
          <w:ilvl w:val="0"/>
          <w:numId w:val="36"/>
        </w:numPr>
        <w:rPr>
          <w:sz w:val="22"/>
          <w:szCs w:val="22"/>
        </w:rPr>
      </w:pPr>
      <w:r>
        <w:rPr>
          <w:sz w:val="22"/>
          <w:szCs w:val="22"/>
        </w:rPr>
        <w:t>Bas de mur dans les locaux;</w:t>
      </w:r>
    </w:p>
    <w:p w:rsidR="00D66820" w:rsidRDefault="00D66820" w:rsidP="00D66820">
      <w:pPr>
        <w:pStyle w:val="ListParagraph"/>
        <w:numPr>
          <w:ilvl w:val="0"/>
          <w:numId w:val="36"/>
        </w:numPr>
        <w:rPr>
          <w:sz w:val="22"/>
          <w:szCs w:val="22"/>
        </w:rPr>
      </w:pPr>
      <w:r>
        <w:rPr>
          <w:sz w:val="22"/>
          <w:szCs w:val="22"/>
        </w:rPr>
        <w:t>Gros jouets de la pouponnière</w:t>
      </w:r>
    </w:p>
    <w:p w:rsidR="00D66820" w:rsidRDefault="00D66820" w:rsidP="00D66820">
      <w:pPr>
        <w:pStyle w:val="ListParagraph"/>
        <w:numPr>
          <w:ilvl w:val="0"/>
          <w:numId w:val="36"/>
        </w:numPr>
        <w:rPr>
          <w:sz w:val="22"/>
          <w:szCs w:val="22"/>
        </w:rPr>
      </w:pPr>
      <w:r>
        <w:rPr>
          <w:sz w:val="22"/>
          <w:szCs w:val="22"/>
        </w:rPr>
        <w:lastRenderedPageBreak/>
        <w:t>Les jouets des groupes</w:t>
      </w:r>
      <w:r w:rsidR="00554635">
        <w:rPr>
          <w:sz w:val="22"/>
          <w:szCs w:val="22"/>
        </w:rPr>
        <w:t xml:space="preserve"> 18 mois à 5 ans</w:t>
      </w:r>
    </w:p>
    <w:p w:rsidR="00554635" w:rsidRDefault="00554635" w:rsidP="00554635">
      <w:pPr>
        <w:ind w:left="708"/>
        <w:rPr>
          <w:sz w:val="22"/>
          <w:szCs w:val="22"/>
        </w:rPr>
      </w:pPr>
      <w:r>
        <w:rPr>
          <w:sz w:val="22"/>
          <w:szCs w:val="22"/>
        </w:rPr>
        <w:t>L’été, le carré de sable est entretenu de la façon suivante :</w:t>
      </w:r>
    </w:p>
    <w:p w:rsidR="00554635" w:rsidRDefault="00554635" w:rsidP="00554635">
      <w:pPr>
        <w:pStyle w:val="ListParagraph"/>
        <w:numPr>
          <w:ilvl w:val="0"/>
          <w:numId w:val="37"/>
        </w:numPr>
        <w:rPr>
          <w:sz w:val="22"/>
          <w:szCs w:val="22"/>
        </w:rPr>
      </w:pPr>
      <w:r>
        <w:rPr>
          <w:sz w:val="22"/>
          <w:szCs w:val="22"/>
        </w:rPr>
        <w:t xml:space="preserve">Le râteau est passé </w:t>
      </w:r>
      <w:r w:rsidR="00F904D2">
        <w:rPr>
          <w:sz w:val="22"/>
          <w:szCs w:val="22"/>
        </w:rPr>
        <w:t>chaque</w:t>
      </w:r>
      <w:r>
        <w:rPr>
          <w:sz w:val="22"/>
          <w:szCs w:val="22"/>
        </w:rPr>
        <w:t xml:space="preserve"> jour;</w:t>
      </w:r>
    </w:p>
    <w:p w:rsidR="00F1000C" w:rsidRDefault="00554635" w:rsidP="00F1000C">
      <w:pPr>
        <w:pStyle w:val="ListParagraph"/>
        <w:numPr>
          <w:ilvl w:val="0"/>
          <w:numId w:val="37"/>
        </w:numPr>
        <w:rPr>
          <w:sz w:val="22"/>
          <w:szCs w:val="22"/>
        </w:rPr>
      </w:pPr>
      <w:r>
        <w:rPr>
          <w:sz w:val="22"/>
          <w:szCs w:val="22"/>
        </w:rPr>
        <w:t>Il est désinfecté une fois par semaine (avec une solution composée d’une partie d’eau de javel pour 9 parties d’ea</w:t>
      </w:r>
      <w:r w:rsidR="00F1000C">
        <w:rPr>
          <w:sz w:val="22"/>
          <w:szCs w:val="22"/>
        </w:rPr>
        <w:t>u)</w:t>
      </w:r>
    </w:p>
    <w:p w:rsidR="00F1000C" w:rsidRDefault="00F1000C" w:rsidP="00F1000C">
      <w:pPr>
        <w:pStyle w:val="ListParagraph"/>
        <w:ind w:left="1428"/>
        <w:rPr>
          <w:sz w:val="22"/>
          <w:szCs w:val="22"/>
        </w:rPr>
      </w:pPr>
    </w:p>
    <w:p w:rsidR="00F1000C" w:rsidRDefault="00F1000C" w:rsidP="00F1000C">
      <w:pPr>
        <w:pStyle w:val="ListParagraph"/>
        <w:ind w:left="1428"/>
        <w:rPr>
          <w:sz w:val="22"/>
          <w:szCs w:val="22"/>
        </w:rPr>
      </w:pPr>
    </w:p>
    <w:p w:rsidR="00DA275E" w:rsidRDefault="00DA275E" w:rsidP="00F1000C">
      <w:pPr>
        <w:pStyle w:val="ListParagraph"/>
        <w:numPr>
          <w:ilvl w:val="0"/>
          <w:numId w:val="21"/>
        </w:numPr>
        <w:rPr>
          <w:b/>
          <w:sz w:val="22"/>
          <w:szCs w:val="22"/>
        </w:rPr>
      </w:pPr>
      <w:r w:rsidRPr="00C33385">
        <w:rPr>
          <w:b/>
          <w:sz w:val="22"/>
          <w:szCs w:val="22"/>
        </w:rPr>
        <w:t>L’enfant et la maladie</w:t>
      </w:r>
    </w:p>
    <w:p w:rsidR="00C33385" w:rsidRPr="00C33385" w:rsidRDefault="00C33385" w:rsidP="00C33385">
      <w:pPr>
        <w:pStyle w:val="ListParagraph"/>
        <w:rPr>
          <w:b/>
          <w:sz w:val="22"/>
          <w:szCs w:val="22"/>
        </w:rPr>
      </w:pPr>
    </w:p>
    <w:p w:rsidR="00DA275E" w:rsidRDefault="00DA275E" w:rsidP="00F1000C">
      <w:pPr>
        <w:pStyle w:val="ListParagraph"/>
        <w:numPr>
          <w:ilvl w:val="0"/>
          <w:numId w:val="38"/>
        </w:numPr>
        <w:rPr>
          <w:sz w:val="22"/>
          <w:szCs w:val="22"/>
        </w:rPr>
      </w:pPr>
      <w:r>
        <w:rPr>
          <w:sz w:val="22"/>
          <w:szCs w:val="22"/>
        </w:rPr>
        <w:t>Un lieu de dépistage</w:t>
      </w:r>
    </w:p>
    <w:p w:rsidR="00F1000C" w:rsidRDefault="00F1000C" w:rsidP="00F1000C">
      <w:pPr>
        <w:rPr>
          <w:sz w:val="22"/>
          <w:szCs w:val="22"/>
        </w:rPr>
      </w:pPr>
      <w:r>
        <w:rPr>
          <w:sz w:val="22"/>
          <w:szCs w:val="22"/>
        </w:rPr>
        <w:t>Le CPE est un lieu de dépistage de la santé des enfants. En observant les enfants, leur humeur, leur corps pendant les moments d’hygiène ou de la sieste, les éducatrices sont à même de remarquer les différents signaux d’un changement dans l’état de santé. (pâleur, rougeurs, fièvre, etc.) Ces observatio</w:t>
      </w:r>
      <w:r w:rsidR="00D4320D">
        <w:rPr>
          <w:sz w:val="22"/>
          <w:szCs w:val="22"/>
        </w:rPr>
        <w:t>ns sont consignées et transmises aux parents.</w:t>
      </w:r>
    </w:p>
    <w:p w:rsidR="00D4320D" w:rsidRDefault="00D4320D" w:rsidP="00D4320D">
      <w:pPr>
        <w:pStyle w:val="ListParagraph"/>
        <w:numPr>
          <w:ilvl w:val="0"/>
          <w:numId w:val="38"/>
        </w:numPr>
        <w:rPr>
          <w:sz w:val="22"/>
          <w:szCs w:val="22"/>
        </w:rPr>
      </w:pPr>
      <w:r>
        <w:rPr>
          <w:sz w:val="22"/>
          <w:szCs w:val="22"/>
        </w:rPr>
        <w:t>L’enfant malade</w:t>
      </w:r>
    </w:p>
    <w:p w:rsidR="00D4320D" w:rsidRDefault="00D4320D" w:rsidP="00D4320D">
      <w:pPr>
        <w:rPr>
          <w:sz w:val="22"/>
          <w:szCs w:val="22"/>
        </w:rPr>
      </w:pPr>
      <w:r>
        <w:rPr>
          <w:sz w:val="22"/>
          <w:szCs w:val="22"/>
        </w:rPr>
        <w:t>Lorsqu’une maladie se déclare au cours de la journée, le personnel observera une attention particulière à cet enfant.</w:t>
      </w:r>
    </w:p>
    <w:p w:rsidR="00D4320D" w:rsidRDefault="00D4320D" w:rsidP="00D4320D">
      <w:pPr>
        <w:pStyle w:val="ListParagraph"/>
        <w:numPr>
          <w:ilvl w:val="0"/>
          <w:numId w:val="39"/>
        </w:numPr>
        <w:rPr>
          <w:sz w:val="22"/>
          <w:szCs w:val="22"/>
        </w:rPr>
      </w:pPr>
      <w:r>
        <w:rPr>
          <w:sz w:val="22"/>
          <w:szCs w:val="22"/>
        </w:rPr>
        <w:t xml:space="preserve">Si l’enfant semble peu affecté et capable </w:t>
      </w:r>
      <w:r w:rsidR="00103D4E">
        <w:rPr>
          <w:sz w:val="22"/>
          <w:szCs w:val="22"/>
        </w:rPr>
        <w:t>de fonctionner dans</w:t>
      </w:r>
      <w:r>
        <w:rPr>
          <w:sz w:val="22"/>
          <w:szCs w:val="22"/>
        </w:rPr>
        <w:t xml:space="preserve"> le groupe, l’éducatrice en avisera le parent sans toutefois lui demander de venir le chercher;</w:t>
      </w:r>
    </w:p>
    <w:p w:rsidR="00D4320D" w:rsidRDefault="00D4320D" w:rsidP="00D4320D">
      <w:pPr>
        <w:pStyle w:val="ListParagraph"/>
        <w:numPr>
          <w:ilvl w:val="0"/>
          <w:numId w:val="39"/>
        </w:numPr>
        <w:rPr>
          <w:sz w:val="22"/>
          <w:szCs w:val="22"/>
        </w:rPr>
      </w:pPr>
      <w:r>
        <w:rPr>
          <w:sz w:val="22"/>
          <w:szCs w:val="22"/>
        </w:rPr>
        <w:t>Si l’enfant est non fonctionnel, l’éducatrice contactera le parent afin que quelqu’un puisse venir chercher l’enfant. Un coin calme et une surveillance continue sont alors prévus jusqu’à l’arrivée du parent ou de la personne désignée</w:t>
      </w:r>
      <w:r w:rsidR="0034105F">
        <w:rPr>
          <w:sz w:val="22"/>
          <w:szCs w:val="22"/>
        </w:rPr>
        <w:t>;</w:t>
      </w:r>
    </w:p>
    <w:p w:rsidR="0034105F" w:rsidRDefault="0034105F" w:rsidP="00D4320D">
      <w:pPr>
        <w:pStyle w:val="ListParagraph"/>
        <w:numPr>
          <w:ilvl w:val="0"/>
          <w:numId w:val="39"/>
        </w:numPr>
        <w:rPr>
          <w:sz w:val="22"/>
          <w:szCs w:val="22"/>
        </w:rPr>
      </w:pPr>
      <w:r>
        <w:rPr>
          <w:sz w:val="22"/>
          <w:szCs w:val="22"/>
        </w:rPr>
        <w:t>Si l’état de santé de l’enfant est sérieux, le CPE avisera le parent et pourra contacter les services d’urgences (911). L’éducatrice assurera une présence auprès de l’enfant jusqu’à ce que les soins d’urgence et/ou les parents soient arrivés. Le dossier de santé de l’enfant se</w:t>
      </w:r>
      <w:r w:rsidR="0058253C">
        <w:rPr>
          <w:sz w:val="22"/>
          <w:szCs w:val="22"/>
        </w:rPr>
        <w:t>ra gardé près de lui</w:t>
      </w:r>
      <w:r>
        <w:rPr>
          <w:sz w:val="22"/>
          <w:szCs w:val="22"/>
        </w:rPr>
        <w:t>.</w:t>
      </w:r>
      <w:r w:rsidR="0058253C">
        <w:rPr>
          <w:sz w:val="22"/>
          <w:szCs w:val="22"/>
        </w:rPr>
        <w:t xml:space="preserve"> Si l’enfant doit être transporté à l’hopital par ambulance avant l’arrivée d’un parent, un membre du personnel du CPE l’accompagnera.</w:t>
      </w:r>
    </w:p>
    <w:p w:rsidR="0034105F" w:rsidRDefault="0034105F" w:rsidP="0034105F">
      <w:pPr>
        <w:rPr>
          <w:sz w:val="22"/>
          <w:szCs w:val="22"/>
        </w:rPr>
      </w:pPr>
      <w:r>
        <w:rPr>
          <w:sz w:val="22"/>
          <w:szCs w:val="22"/>
        </w:rPr>
        <w:t>Dans tous les cas de maladie, les directives contenues dans «La santé des enfants… en service de garde éducatif» et « Prévention et contrôle des infections dans les CPE» seront mises en application.</w:t>
      </w:r>
    </w:p>
    <w:p w:rsidR="0034105F" w:rsidRDefault="0034105F" w:rsidP="0034105F">
      <w:pPr>
        <w:rPr>
          <w:sz w:val="22"/>
          <w:szCs w:val="22"/>
        </w:rPr>
      </w:pPr>
    </w:p>
    <w:p w:rsidR="0034105F" w:rsidRPr="0034105F" w:rsidRDefault="0034105F" w:rsidP="0034105F">
      <w:pPr>
        <w:rPr>
          <w:sz w:val="22"/>
          <w:szCs w:val="22"/>
        </w:rPr>
      </w:pPr>
      <w:r>
        <w:rPr>
          <w:sz w:val="22"/>
          <w:szCs w:val="22"/>
        </w:rPr>
        <w:t>Le principe directeur est d’informer les parents. Dans tous les cas de maladie contagieuse, les parents sont informés de la situation et des directives à suivre. La responsabilité du parent demeure d’aviser le CPE dès qu’il connaît le diagnostic lié à l’état de santé de son enfant.</w:t>
      </w:r>
    </w:p>
    <w:p w:rsidR="00F1000C" w:rsidRDefault="00F1000C" w:rsidP="00F1000C">
      <w:pPr>
        <w:rPr>
          <w:sz w:val="22"/>
          <w:szCs w:val="22"/>
        </w:rPr>
      </w:pPr>
    </w:p>
    <w:p w:rsidR="00DA275E" w:rsidRPr="00A03B32" w:rsidRDefault="00DA275E" w:rsidP="00A03B32">
      <w:pPr>
        <w:rPr>
          <w:sz w:val="22"/>
          <w:szCs w:val="22"/>
        </w:rPr>
      </w:pPr>
    </w:p>
    <w:p w:rsidR="00DA275E" w:rsidRPr="001C0EC0" w:rsidRDefault="001C0EC0" w:rsidP="001C0EC0">
      <w:pPr>
        <w:pStyle w:val="ListParagraph"/>
        <w:numPr>
          <w:ilvl w:val="0"/>
          <w:numId w:val="21"/>
        </w:numPr>
        <w:rPr>
          <w:sz w:val="22"/>
          <w:szCs w:val="22"/>
        </w:rPr>
      </w:pPr>
      <w:r w:rsidRPr="001C0EC0">
        <w:rPr>
          <w:b/>
          <w:sz w:val="22"/>
          <w:szCs w:val="22"/>
          <w:u w:val="single"/>
        </w:rPr>
        <w:t>L</w:t>
      </w:r>
      <w:r w:rsidR="00F904D2" w:rsidRPr="001C0EC0">
        <w:rPr>
          <w:b/>
          <w:sz w:val="22"/>
          <w:szCs w:val="22"/>
          <w:u w:val="single"/>
        </w:rPr>
        <w:t>a</w:t>
      </w:r>
      <w:r w:rsidR="00DA275E" w:rsidRPr="001C0EC0">
        <w:rPr>
          <w:b/>
          <w:sz w:val="22"/>
          <w:szCs w:val="22"/>
          <w:u w:val="single"/>
        </w:rPr>
        <w:t xml:space="preserve"> fièvre</w:t>
      </w:r>
      <w:r w:rsidR="00A03B32" w:rsidRPr="001C0EC0">
        <w:rPr>
          <w:sz w:val="22"/>
          <w:szCs w:val="22"/>
        </w:rPr>
        <w:t> :</w:t>
      </w:r>
    </w:p>
    <w:p w:rsidR="00A03B32" w:rsidRDefault="00A03B32" w:rsidP="00A03B32">
      <w:pPr>
        <w:rPr>
          <w:sz w:val="22"/>
          <w:szCs w:val="22"/>
        </w:rPr>
      </w:pPr>
    </w:p>
    <w:p w:rsidR="00A03B32" w:rsidRDefault="00A03B32" w:rsidP="00A03B32">
      <w:pPr>
        <w:rPr>
          <w:sz w:val="22"/>
          <w:szCs w:val="22"/>
        </w:rPr>
      </w:pPr>
      <w:r>
        <w:rPr>
          <w:sz w:val="22"/>
          <w:szCs w:val="22"/>
        </w:rPr>
        <w:t>La température du corps varie au cours de la journée. Elle se situe généralement entre 36,</w:t>
      </w:r>
      <w:r w:rsidR="00D67795">
        <w:rPr>
          <w:sz w:val="22"/>
          <w:szCs w:val="22"/>
        </w:rPr>
        <w:t>6°C et 38,0</w:t>
      </w:r>
      <w:r w:rsidR="00F904D2">
        <w:rPr>
          <w:sz w:val="22"/>
          <w:szCs w:val="22"/>
        </w:rPr>
        <w:t>°C. Lorsque</w:t>
      </w:r>
      <w:r w:rsidR="009523A7">
        <w:rPr>
          <w:sz w:val="22"/>
          <w:szCs w:val="22"/>
        </w:rPr>
        <w:t xml:space="preserve"> la température du corps est plus élevée, on peut parler de fièvre. Le degré de fièvre n’est pas toujours lié avec la gravité d’une maladie. Mais, quel que soit le degré, la fièvre est un signal d’alarme qui indique la présence d’un problème quelconque et doit faire l’objet d’une attention particulière. La prise de température recommandée pour les enfants de 0 à 5 ans est : rectale. Si la prise de température est brachiale, on doit ajouter 0,5°C à la température obtenue.</w:t>
      </w:r>
    </w:p>
    <w:p w:rsidR="009523A7" w:rsidRDefault="009523A7" w:rsidP="00A03B32">
      <w:pPr>
        <w:rPr>
          <w:sz w:val="22"/>
          <w:szCs w:val="22"/>
        </w:rPr>
      </w:pPr>
    </w:p>
    <w:p w:rsidR="009523A7" w:rsidRDefault="009523A7" w:rsidP="00A03B32">
      <w:pPr>
        <w:rPr>
          <w:sz w:val="22"/>
          <w:szCs w:val="22"/>
        </w:rPr>
      </w:pPr>
      <w:r w:rsidRPr="002B2E45">
        <w:rPr>
          <w:sz w:val="22"/>
          <w:szCs w:val="22"/>
          <w:u w:val="single"/>
        </w:rPr>
        <w:t xml:space="preserve">Si l’enfant </w:t>
      </w:r>
      <w:r w:rsidR="00F904D2">
        <w:rPr>
          <w:sz w:val="22"/>
          <w:szCs w:val="22"/>
          <w:u w:val="single"/>
        </w:rPr>
        <w:t>a</w:t>
      </w:r>
      <w:r w:rsidRPr="002B2E45">
        <w:rPr>
          <w:sz w:val="22"/>
          <w:szCs w:val="22"/>
          <w:u w:val="single"/>
        </w:rPr>
        <w:t xml:space="preserve"> plus de deux mois</w:t>
      </w:r>
      <w:r>
        <w:rPr>
          <w:sz w:val="22"/>
          <w:szCs w:val="22"/>
        </w:rPr>
        <w:t> :</w:t>
      </w:r>
    </w:p>
    <w:p w:rsidR="0005666C" w:rsidRDefault="0005666C" w:rsidP="00A03B32">
      <w:pPr>
        <w:rPr>
          <w:sz w:val="22"/>
          <w:szCs w:val="22"/>
        </w:rPr>
      </w:pPr>
    </w:p>
    <w:p w:rsidR="009523A7" w:rsidRDefault="0005666C" w:rsidP="00A03B32">
      <w:pPr>
        <w:rPr>
          <w:sz w:val="22"/>
          <w:szCs w:val="22"/>
        </w:rPr>
      </w:pPr>
      <w:r>
        <w:rPr>
          <w:sz w:val="22"/>
          <w:szCs w:val="22"/>
        </w:rPr>
        <w:t xml:space="preserve"> En bas de 38,5°C, on parle de fièvre légère. Si l’enfant n’a pas d’antécédents médicaux particuliers (</w:t>
      </w:r>
      <w:r w:rsidR="00F904D2">
        <w:rPr>
          <w:sz w:val="22"/>
          <w:szCs w:val="22"/>
        </w:rPr>
        <w:t>ex.</w:t>
      </w:r>
      <w:r>
        <w:rPr>
          <w:sz w:val="22"/>
          <w:szCs w:val="22"/>
        </w:rPr>
        <w:t> : convulsions fébriles) et si son état général est bon. Il suffit :</w:t>
      </w:r>
    </w:p>
    <w:p w:rsidR="0005666C" w:rsidRDefault="0005666C" w:rsidP="0005666C">
      <w:pPr>
        <w:pStyle w:val="ListParagraph"/>
        <w:numPr>
          <w:ilvl w:val="0"/>
          <w:numId w:val="18"/>
        </w:numPr>
        <w:rPr>
          <w:sz w:val="22"/>
          <w:szCs w:val="22"/>
        </w:rPr>
      </w:pPr>
      <w:r>
        <w:rPr>
          <w:sz w:val="22"/>
          <w:szCs w:val="22"/>
        </w:rPr>
        <w:t>D’éviter les jeux qui nécessitent une dépense d’énergie importante;</w:t>
      </w:r>
    </w:p>
    <w:p w:rsidR="0005666C" w:rsidRDefault="0005666C" w:rsidP="0005666C">
      <w:pPr>
        <w:pStyle w:val="ListParagraph"/>
        <w:numPr>
          <w:ilvl w:val="0"/>
          <w:numId w:val="18"/>
        </w:numPr>
        <w:rPr>
          <w:sz w:val="22"/>
          <w:szCs w:val="22"/>
        </w:rPr>
      </w:pPr>
      <w:r>
        <w:rPr>
          <w:sz w:val="22"/>
          <w:szCs w:val="22"/>
        </w:rPr>
        <w:t>De découvrir l’enfant pour permettre à la température de baisser;</w:t>
      </w:r>
    </w:p>
    <w:p w:rsidR="0005666C" w:rsidRPr="0005666C" w:rsidRDefault="0005666C" w:rsidP="0005666C">
      <w:pPr>
        <w:pStyle w:val="ListParagraph"/>
        <w:numPr>
          <w:ilvl w:val="0"/>
          <w:numId w:val="18"/>
        </w:numPr>
        <w:rPr>
          <w:sz w:val="22"/>
          <w:szCs w:val="22"/>
        </w:rPr>
      </w:pPr>
      <w:r>
        <w:rPr>
          <w:sz w:val="22"/>
          <w:szCs w:val="22"/>
        </w:rPr>
        <w:t>S’éponger la tête et le corps avec une débarbouillette tiède et laisser sécher à l’air libre.</w:t>
      </w:r>
    </w:p>
    <w:p w:rsidR="009523A7" w:rsidRDefault="009523A7" w:rsidP="00A03B32">
      <w:pPr>
        <w:rPr>
          <w:sz w:val="22"/>
          <w:szCs w:val="22"/>
        </w:rPr>
      </w:pPr>
    </w:p>
    <w:p w:rsidR="009523A7" w:rsidRDefault="0005666C" w:rsidP="00A03B32">
      <w:pPr>
        <w:rPr>
          <w:sz w:val="22"/>
          <w:szCs w:val="22"/>
        </w:rPr>
      </w:pPr>
      <w:r>
        <w:rPr>
          <w:sz w:val="22"/>
          <w:szCs w:val="22"/>
        </w:rPr>
        <w:t>Si la température dépasse 38,5°C, l’éducatrice devra :</w:t>
      </w:r>
    </w:p>
    <w:p w:rsidR="0005666C" w:rsidRDefault="0005666C" w:rsidP="0005666C">
      <w:pPr>
        <w:pStyle w:val="ListParagraph"/>
        <w:numPr>
          <w:ilvl w:val="0"/>
          <w:numId w:val="18"/>
        </w:numPr>
        <w:rPr>
          <w:sz w:val="22"/>
          <w:szCs w:val="22"/>
        </w:rPr>
      </w:pPr>
      <w:r>
        <w:rPr>
          <w:sz w:val="22"/>
          <w:szCs w:val="22"/>
        </w:rPr>
        <w:t>Informer les parents de l’état de santé de l’enfant;</w:t>
      </w:r>
    </w:p>
    <w:p w:rsidR="0005666C" w:rsidRDefault="0005666C" w:rsidP="0005666C">
      <w:pPr>
        <w:pStyle w:val="ListParagraph"/>
        <w:numPr>
          <w:ilvl w:val="0"/>
          <w:numId w:val="18"/>
        </w:numPr>
        <w:rPr>
          <w:sz w:val="22"/>
          <w:szCs w:val="22"/>
        </w:rPr>
      </w:pPr>
      <w:r>
        <w:rPr>
          <w:sz w:val="22"/>
          <w:szCs w:val="22"/>
        </w:rPr>
        <w:t>Donner de l’acétaminophène selon la posologie inscrite au dossier de l’enfant selon son poids;</w:t>
      </w:r>
    </w:p>
    <w:p w:rsidR="0005666C" w:rsidRDefault="0005666C" w:rsidP="0005666C">
      <w:pPr>
        <w:pStyle w:val="ListParagraph"/>
        <w:numPr>
          <w:ilvl w:val="0"/>
          <w:numId w:val="18"/>
        </w:numPr>
        <w:rPr>
          <w:sz w:val="22"/>
          <w:szCs w:val="22"/>
        </w:rPr>
      </w:pPr>
      <w:r>
        <w:rPr>
          <w:sz w:val="22"/>
          <w:szCs w:val="22"/>
        </w:rPr>
        <w:t>Appliquer les mesures décrites ci-haut</w:t>
      </w:r>
    </w:p>
    <w:p w:rsidR="0005666C" w:rsidRDefault="0005666C" w:rsidP="0005666C">
      <w:pPr>
        <w:pStyle w:val="ListParagraph"/>
        <w:numPr>
          <w:ilvl w:val="0"/>
          <w:numId w:val="18"/>
        </w:numPr>
        <w:rPr>
          <w:sz w:val="22"/>
          <w:szCs w:val="22"/>
        </w:rPr>
      </w:pPr>
      <w:r>
        <w:rPr>
          <w:sz w:val="22"/>
          <w:szCs w:val="22"/>
        </w:rPr>
        <w:t>Une heure après l’administration d’acétaminophène, reprendre la température et, si la température demeure élevée, demander aux parents de venir chercher l’enfant.</w:t>
      </w:r>
    </w:p>
    <w:p w:rsidR="002B2E45" w:rsidRPr="0005666C" w:rsidRDefault="002B2E45" w:rsidP="002B2E45">
      <w:pPr>
        <w:pStyle w:val="ListParagraph"/>
        <w:rPr>
          <w:sz w:val="22"/>
          <w:szCs w:val="22"/>
        </w:rPr>
      </w:pPr>
    </w:p>
    <w:p w:rsidR="009523A7" w:rsidRDefault="002B2E45" w:rsidP="00A03B32">
      <w:pPr>
        <w:rPr>
          <w:sz w:val="22"/>
          <w:szCs w:val="22"/>
        </w:rPr>
      </w:pPr>
      <w:r w:rsidRPr="002B2E45">
        <w:rPr>
          <w:b/>
          <w:sz w:val="22"/>
          <w:szCs w:val="22"/>
          <w:u w:val="single"/>
        </w:rPr>
        <w:t xml:space="preserve">Si l’enfant </w:t>
      </w:r>
      <w:r w:rsidR="00F904D2">
        <w:rPr>
          <w:b/>
          <w:sz w:val="22"/>
          <w:szCs w:val="22"/>
          <w:u w:val="single"/>
        </w:rPr>
        <w:t>a</w:t>
      </w:r>
      <w:r w:rsidRPr="002B2E45">
        <w:rPr>
          <w:b/>
          <w:sz w:val="22"/>
          <w:szCs w:val="22"/>
          <w:u w:val="single"/>
        </w:rPr>
        <w:t xml:space="preserve"> moins de deux mois</w:t>
      </w:r>
      <w:r>
        <w:rPr>
          <w:sz w:val="22"/>
          <w:szCs w:val="22"/>
        </w:rPr>
        <w:t> :</w:t>
      </w:r>
    </w:p>
    <w:p w:rsidR="002B2E45" w:rsidRDefault="002B2E45" w:rsidP="00A03B32">
      <w:pPr>
        <w:rPr>
          <w:sz w:val="22"/>
          <w:szCs w:val="22"/>
        </w:rPr>
      </w:pPr>
    </w:p>
    <w:p w:rsidR="002B2E45" w:rsidRPr="002B2E45" w:rsidRDefault="002B2E45" w:rsidP="002B2E45">
      <w:pPr>
        <w:pStyle w:val="ListParagraph"/>
        <w:numPr>
          <w:ilvl w:val="0"/>
          <w:numId w:val="18"/>
        </w:numPr>
        <w:rPr>
          <w:sz w:val="22"/>
          <w:szCs w:val="22"/>
        </w:rPr>
      </w:pPr>
      <w:r>
        <w:rPr>
          <w:sz w:val="22"/>
          <w:szCs w:val="22"/>
        </w:rPr>
        <w:t>Prévenir immédiatement les parents et leur demander de venir chercher l’enfant et, dans l’intervalle, appliquer les mesures décrites ci-haut pour une fièvre inférieure à 38,5°C.</w:t>
      </w:r>
    </w:p>
    <w:p w:rsidR="00E91E0B" w:rsidRDefault="00E91E0B" w:rsidP="00A03B32">
      <w:pPr>
        <w:rPr>
          <w:sz w:val="22"/>
          <w:szCs w:val="22"/>
        </w:rPr>
      </w:pPr>
    </w:p>
    <w:p w:rsidR="00BB7AE0" w:rsidRDefault="00BB7AE0" w:rsidP="00A03B32">
      <w:pPr>
        <w:rPr>
          <w:sz w:val="22"/>
          <w:szCs w:val="22"/>
        </w:rPr>
      </w:pPr>
    </w:p>
    <w:p w:rsidR="002B2E45" w:rsidRPr="001C0EC0" w:rsidRDefault="001C0EC0" w:rsidP="001C0EC0">
      <w:pPr>
        <w:pStyle w:val="ListParagraph"/>
        <w:numPr>
          <w:ilvl w:val="0"/>
          <w:numId w:val="21"/>
        </w:numPr>
        <w:rPr>
          <w:b/>
          <w:sz w:val="22"/>
          <w:szCs w:val="22"/>
          <w:u w:val="single"/>
        </w:rPr>
      </w:pPr>
      <w:r>
        <w:rPr>
          <w:b/>
          <w:sz w:val="22"/>
          <w:szCs w:val="22"/>
          <w:u w:val="single"/>
        </w:rPr>
        <w:t>L</w:t>
      </w:r>
      <w:r w:rsidR="00F904D2" w:rsidRPr="001C0EC0">
        <w:rPr>
          <w:b/>
          <w:sz w:val="22"/>
          <w:szCs w:val="22"/>
          <w:u w:val="single"/>
        </w:rPr>
        <w:t>es</w:t>
      </w:r>
      <w:r w:rsidR="002B2E45" w:rsidRPr="001C0EC0">
        <w:rPr>
          <w:b/>
          <w:sz w:val="22"/>
          <w:szCs w:val="22"/>
          <w:u w:val="single"/>
        </w:rPr>
        <w:t xml:space="preserve"> médicaments</w:t>
      </w:r>
    </w:p>
    <w:p w:rsidR="002B2E45" w:rsidRDefault="002B2E45" w:rsidP="00A03B32">
      <w:pPr>
        <w:rPr>
          <w:b/>
          <w:sz w:val="22"/>
          <w:szCs w:val="22"/>
          <w:u w:val="single"/>
        </w:rPr>
      </w:pPr>
    </w:p>
    <w:p w:rsidR="002B2E45" w:rsidRDefault="00D511DB" w:rsidP="00A03B32">
      <w:pPr>
        <w:rPr>
          <w:sz w:val="22"/>
          <w:szCs w:val="22"/>
        </w:rPr>
      </w:pPr>
      <w:r w:rsidRPr="00D511DB">
        <w:rPr>
          <w:sz w:val="22"/>
          <w:szCs w:val="22"/>
        </w:rPr>
        <w:t xml:space="preserve">Le CPE se conforme au </w:t>
      </w:r>
      <w:r>
        <w:rPr>
          <w:sz w:val="22"/>
          <w:szCs w:val="22"/>
        </w:rPr>
        <w:t>règlement du Ministère de la Famille sur l’administration des médicaments. Le règlement prévoit (article 17) :</w:t>
      </w:r>
    </w:p>
    <w:p w:rsidR="00D511DB" w:rsidRDefault="00D511DB" w:rsidP="00A03B32">
      <w:pPr>
        <w:rPr>
          <w:sz w:val="22"/>
          <w:szCs w:val="22"/>
        </w:rPr>
      </w:pPr>
    </w:p>
    <w:p w:rsidR="00D511DB" w:rsidRPr="00D511DB" w:rsidRDefault="00D511DB" w:rsidP="00A03B32">
      <w:pPr>
        <w:rPr>
          <w:sz w:val="22"/>
          <w:szCs w:val="22"/>
        </w:rPr>
      </w:pPr>
      <w:r>
        <w:rPr>
          <w:sz w:val="22"/>
          <w:szCs w:val="22"/>
        </w:rPr>
        <w:t xml:space="preserve">« Aucun </w:t>
      </w:r>
      <w:r w:rsidR="00F904D2">
        <w:rPr>
          <w:sz w:val="22"/>
          <w:szCs w:val="22"/>
        </w:rPr>
        <w:t>médicament</w:t>
      </w:r>
      <w:r>
        <w:rPr>
          <w:sz w:val="22"/>
          <w:szCs w:val="22"/>
        </w:rPr>
        <w:t xml:space="preserve"> ne peut être administré à un enfant reçu dans un service de garde en </w:t>
      </w:r>
      <w:r w:rsidR="00F904D2">
        <w:rPr>
          <w:sz w:val="22"/>
          <w:szCs w:val="22"/>
        </w:rPr>
        <w:t>garderie</w:t>
      </w:r>
      <w:r>
        <w:rPr>
          <w:sz w:val="22"/>
          <w:szCs w:val="22"/>
        </w:rPr>
        <w:t xml:space="preserve"> ou en CPE sans </w:t>
      </w:r>
      <w:r w:rsidRPr="00D511DB">
        <w:rPr>
          <w:b/>
          <w:sz w:val="22"/>
          <w:szCs w:val="22"/>
          <w:u w:val="single"/>
        </w:rPr>
        <w:t>l’autorisation écrite du titulaire de l’autorité parentale</w:t>
      </w:r>
      <w:r>
        <w:rPr>
          <w:sz w:val="22"/>
          <w:szCs w:val="22"/>
        </w:rPr>
        <w:t xml:space="preserve">, du gardien de droit ou de la personne qui s’est </w:t>
      </w:r>
      <w:r w:rsidR="00F904D2">
        <w:rPr>
          <w:sz w:val="22"/>
          <w:szCs w:val="22"/>
        </w:rPr>
        <w:t>vu</w:t>
      </w:r>
      <w:r>
        <w:rPr>
          <w:sz w:val="22"/>
          <w:szCs w:val="22"/>
        </w:rPr>
        <w:t xml:space="preserve"> confier la garde de fait par l’un d’eux </w:t>
      </w:r>
      <w:r w:rsidRPr="00D511DB">
        <w:rPr>
          <w:b/>
          <w:sz w:val="22"/>
          <w:szCs w:val="22"/>
          <w:u w:val="single"/>
        </w:rPr>
        <w:t>et</w:t>
      </w:r>
      <w:r>
        <w:rPr>
          <w:sz w:val="22"/>
          <w:szCs w:val="22"/>
        </w:rPr>
        <w:t xml:space="preserve"> d’un médecin membre de la corporation. Dans le cas d’un médicament prescrit, les renseignements inscrits pas le pharmacien sur l’étiquette identifiant le médicament font foi de l’autorisation du médecin».</w:t>
      </w:r>
    </w:p>
    <w:p w:rsidR="002B2E45" w:rsidRPr="00D511DB" w:rsidRDefault="002B2E45" w:rsidP="00A03B32">
      <w:pPr>
        <w:rPr>
          <w:sz w:val="22"/>
          <w:szCs w:val="22"/>
        </w:rPr>
      </w:pPr>
    </w:p>
    <w:p w:rsidR="002B2E45" w:rsidRDefault="00D511DB" w:rsidP="00A03B32">
      <w:pPr>
        <w:rPr>
          <w:sz w:val="22"/>
          <w:szCs w:val="22"/>
        </w:rPr>
      </w:pPr>
      <w:r>
        <w:rPr>
          <w:sz w:val="22"/>
          <w:szCs w:val="22"/>
        </w:rPr>
        <w:t>Seuls les médicaments prescrits seront donc administrés aux enfants. Le parent devra remplir la fiche  «Autorisation d’administrer un médicament»</w:t>
      </w:r>
      <w:r w:rsidR="003059C7">
        <w:rPr>
          <w:sz w:val="22"/>
          <w:szCs w:val="22"/>
        </w:rPr>
        <w:t>. L’éducatrice qui administrera le médicament devra l’inscrire dans le registre de médicament.</w:t>
      </w:r>
    </w:p>
    <w:p w:rsidR="003059C7" w:rsidRDefault="003059C7" w:rsidP="00A03B32">
      <w:pPr>
        <w:rPr>
          <w:sz w:val="22"/>
          <w:szCs w:val="22"/>
        </w:rPr>
      </w:pPr>
    </w:p>
    <w:p w:rsidR="003059C7" w:rsidRDefault="003059C7" w:rsidP="00A03B32">
      <w:pPr>
        <w:rPr>
          <w:sz w:val="22"/>
          <w:szCs w:val="22"/>
        </w:rPr>
      </w:pPr>
      <w:r>
        <w:rPr>
          <w:sz w:val="22"/>
          <w:szCs w:val="22"/>
        </w:rPr>
        <w:t>Les médicaments seront conservés dans une armoire verrouillée et identifiée à cette fin. Certains médicaments doivent être conservés au froid. À cet effet, un réfrigérateur sera disponible à chaque étage. Celui-ci sera sous clé ou se trouvera dans un placard barré. À l’intérieur du réfrigérateur, les médicaments seront à l’écart des denrées alimentaires.</w:t>
      </w:r>
    </w:p>
    <w:p w:rsidR="003059C7" w:rsidRDefault="003059C7" w:rsidP="00A03B32">
      <w:pPr>
        <w:rPr>
          <w:sz w:val="22"/>
          <w:szCs w:val="22"/>
        </w:rPr>
      </w:pPr>
    </w:p>
    <w:p w:rsidR="003059C7" w:rsidRDefault="003059C7" w:rsidP="00A03B32">
      <w:pPr>
        <w:rPr>
          <w:sz w:val="22"/>
          <w:szCs w:val="22"/>
        </w:rPr>
      </w:pPr>
      <w:r>
        <w:rPr>
          <w:sz w:val="22"/>
          <w:szCs w:val="22"/>
        </w:rPr>
        <w:t>Cinq (5) produits peuvent être administrés aux enfants sans autorisation médicale. Il s’agit de :</w:t>
      </w:r>
    </w:p>
    <w:p w:rsidR="003059C7" w:rsidRDefault="003059C7" w:rsidP="003059C7">
      <w:pPr>
        <w:pStyle w:val="ListParagraph"/>
        <w:numPr>
          <w:ilvl w:val="0"/>
          <w:numId w:val="18"/>
        </w:numPr>
        <w:rPr>
          <w:sz w:val="22"/>
          <w:szCs w:val="22"/>
        </w:rPr>
      </w:pPr>
      <w:r>
        <w:rPr>
          <w:sz w:val="22"/>
          <w:szCs w:val="22"/>
        </w:rPr>
        <w:t>La crème solaire</w:t>
      </w:r>
    </w:p>
    <w:p w:rsidR="003059C7" w:rsidRDefault="003059C7" w:rsidP="003059C7">
      <w:pPr>
        <w:pStyle w:val="ListParagraph"/>
        <w:numPr>
          <w:ilvl w:val="0"/>
          <w:numId w:val="18"/>
        </w:numPr>
        <w:rPr>
          <w:sz w:val="22"/>
          <w:szCs w:val="22"/>
        </w:rPr>
      </w:pPr>
      <w:r>
        <w:rPr>
          <w:sz w:val="22"/>
          <w:szCs w:val="22"/>
        </w:rPr>
        <w:t>La crème à base d’oxyde de zinc</w:t>
      </w:r>
    </w:p>
    <w:p w:rsidR="003059C7" w:rsidRDefault="003059C7" w:rsidP="003059C7">
      <w:pPr>
        <w:pStyle w:val="ListParagraph"/>
        <w:numPr>
          <w:ilvl w:val="0"/>
          <w:numId w:val="18"/>
        </w:numPr>
        <w:rPr>
          <w:sz w:val="22"/>
          <w:szCs w:val="22"/>
        </w:rPr>
      </w:pPr>
      <w:r>
        <w:rPr>
          <w:sz w:val="22"/>
          <w:szCs w:val="22"/>
        </w:rPr>
        <w:t>Les gouttes nasales salines</w:t>
      </w:r>
    </w:p>
    <w:p w:rsidR="003059C7" w:rsidRDefault="003059C7" w:rsidP="003059C7">
      <w:pPr>
        <w:pStyle w:val="ListParagraph"/>
        <w:numPr>
          <w:ilvl w:val="0"/>
          <w:numId w:val="18"/>
        </w:numPr>
        <w:rPr>
          <w:sz w:val="22"/>
          <w:szCs w:val="22"/>
        </w:rPr>
      </w:pPr>
      <w:r>
        <w:rPr>
          <w:sz w:val="22"/>
          <w:szCs w:val="22"/>
        </w:rPr>
        <w:t>La solution orale d’hydratation</w:t>
      </w:r>
    </w:p>
    <w:p w:rsidR="003059C7" w:rsidRDefault="003059C7" w:rsidP="003059C7">
      <w:pPr>
        <w:pStyle w:val="ListParagraph"/>
        <w:numPr>
          <w:ilvl w:val="0"/>
          <w:numId w:val="18"/>
        </w:numPr>
        <w:rPr>
          <w:sz w:val="22"/>
          <w:szCs w:val="22"/>
        </w:rPr>
      </w:pPr>
      <w:r>
        <w:rPr>
          <w:sz w:val="22"/>
          <w:szCs w:val="22"/>
        </w:rPr>
        <w:t>L’acétaminophène</w:t>
      </w:r>
    </w:p>
    <w:p w:rsidR="00691EF4" w:rsidRPr="00691EF4" w:rsidRDefault="00691EF4" w:rsidP="00691EF4">
      <w:pPr>
        <w:ind w:left="360"/>
        <w:rPr>
          <w:sz w:val="22"/>
          <w:szCs w:val="22"/>
        </w:rPr>
      </w:pPr>
      <w:r>
        <w:rPr>
          <w:sz w:val="22"/>
          <w:szCs w:val="22"/>
        </w:rPr>
        <w:t>Une autorisation des parents est toutefois nécessaire. Pour l’acétaminophène, un protocole d’administration est prévu au règlement et devra être signé à l’inscription. Ce protocole mentionne le poids de l’enfant à titre de référence pour la quantité d’acétaminophène à administrer en cas de fièvre. Une mise à jour du poids de l’enfant sera faite tous les trois mois soit : septembre, décembre, mars et juin</w:t>
      </w:r>
      <w:r w:rsidR="00A8255A">
        <w:rPr>
          <w:sz w:val="22"/>
          <w:szCs w:val="22"/>
        </w:rPr>
        <w:t>. C</w:t>
      </w:r>
      <w:r>
        <w:rPr>
          <w:sz w:val="22"/>
          <w:szCs w:val="22"/>
        </w:rPr>
        <w:t>es données seront signées par les parents.</w:t>
      </w:r>
    </w:p>
    <w:p w:rsidR="002B2E45" w:rsidRDefault="002B2E45" w:rsidP="00A03B32">
      <w:pPr>
        <w:rPr>
          <w:b/>
          <w:sz w:val="22"/>
          <w:szCs w:val="22"/>
          <w:u w:val="single"/>
        </w:rPr>
      </w:pPr>
    </w:p>
    <w:p w:rsidR="002B2E45" w:rsidRDefault="002B2E45" w:rsidP="00A03B32">
      <w:pPr>
        <w:rPr>
          <w:sz w:val="22"/>
          <w:szCs w:val="22"/>
        </w:rPr>
      </w:pPr>
      <w:r>
        <w:rPr>
          <w:sz w:val="22"/>
          <w:szCs w:val="22"/>
        </w:rPr>
        <w:t> </w:t>
      </w:r>
    </w:p>
    <w:p w:rsidR="00C33385" w:rsidRPr="001C0EC0" w:rsidRDefault="001C0EC0" w:rsidP="001C0EC0">
      <w:pPr>
        <w:pStyle w:val="ListParagraph"/>
        <w:numPr>
          <w:ilvl w:val="0"/>
          <w:numId w:val="21"/>
        </w:numPr>
        <w:rPr>
          <w:b/>
          <w:sz w:val="22"/>
          <w:szCs w:val="22"/>
          <w:u w:val="single"/>
        </w:rPr>
      </w:pPr>
      <w:r>
        <w:rPr>
          <w:b/>
          <w:sz w:val="22"/>
          <w:szCs w:val="22"/>
          <w:u w:val="single"/>
        </w:rPr>
        <w:t>L</w:t>
      </w:r>
      <w:r w:rsidR="00F904D2" w:rsidRPr="001C0EC0">
        <w:rPr>
          <w:b/>
          <w:sz w:val="22"/>
          <w:szCs w:val="22"/>
          <w:u w:val="single"/>
        </w:rPr>
        <w:t>a</w:t>
      </w:r>
      <w:r w:rsidR="00C33385" w:rsidRPr="001C0EC0">
        <w:rPr>
          <w:b/>
          <w:sz w:val="22"/>
          <w:szCs w:val="22"/>
          <w:u w:val="single"/>
        </w:rPr>
        <w:t xml:space="preserve"> diarrhée</w:t>
      </w:r>
    </w:p>
    <w:p w:rsidR="00DA275E" w:rsidRDefault="00DA275E" w:rsidP="00C33385">
      <w:pPr>
        <w:rPr>
          <w:sz w:val="22"/>
          <w:szCs w:val="22"/>
        </w:rPr>
      </w:pPr>
    </w:p>
    <w:p w:rsidR="00C33385" w:rsidRDefault="00C33385" w:rsidP="00C33385">
      <w:pPr>
        <w:rPr>
          <w:sz w:val="22"/>
          <w:szCs w:val="22"/>
        </w:rPr>
      </w:pPr>
    </w:p>
    <w:p w:rsidR="00815A7C" w:rsidRDefault="00815A7C" w:rsidP="00C33385">
      <w:pPr>
        <w:rPr>
          <w:sz w:val="22"/>
          <w:szCs w:val="22"/>
        </w:rPr>
      </w:pPr>
      <w:r>
        <w:rPr>
          <w:sz w:val="22"/>
          <w:szCs w:val="22"/>
        </w:rPr>
        <w:t xml:space="preserve">La diarrhée n’est pas rare chez le jeune enfant. Elle peut indiquer une irritation, une infection virale ou bactérienne, une infection parasitaire ou une intolérance alimentaire. On définit comme diarrhée des selles deux fois plus fréquentes que d’habitude ou des selles de consistance différente, moins formées et plus liquides que d’habitude. Ces selles irritent les fesses et peuvent causer une </w:t>
      </w:r>
      <w:r w:rsidR="00F904D2">
        <w:rPr>
          <w:sz w:val="22"/>
          <w:szCs w:val="22"/>
        </w:rPr>
        <w:t>déshydratation</w:t>
      </w:r>
      <w:r>
        <w:rPr>
          <w:sz w:val="22"/>
          <w:szCs w:val="22"/>
        </w:rPr>
        <w:t>, surtout chez le jeune enfant.</w:t>
      </w:r>
    </w:p>
    <w:p w:rsidR="00815A7C" w:rsidRDefault="00815A7C" w:rsidP="00C33385">
      <w:pPr>
        <w:rPr>
          <w:sz w:val="22"/>
          <w:szCs w:val="22"/>
        </w:rPr>
      </w:pPr>
    </w:p>
    <w:p w:rsidR="00815A7C" w:rsidRDefault="00815A7C" w:rsidP="00C33385">
      <w:pPr>
        <w:rPr>
          <w:sz w:val="22"/>
          <w:szCs w:val="22"/>
        </w:rPr>
      </w:pPr>
      <w:r>
        <w:rPr>
          <w:sz w:val="22"/>
          <w:szCs w:val="22"/>
        </w:rPr>
        <w:t>Faut-il exclure l’enfant qui à la diarrhée?</w:t>
      </w:r>
    </w:p>
    <w:p w:rsidR="00815A7C" w:rsidRDefault="00815A7C" w:rsidP="00C33385">
      <w:pPr>
        <w:rPr>
          <w:sz w:val="22"/>
          <w:szCs w:val="22"/>
        </w:rPr>
      </w:pPr>
      <w:r>
        <w:rPr>
          <w:sz w:val="22"/>
          <w:szCs w:val="22"/>
        </w:rPr>
        <w:t>Oui si :</w:t>
      </w:r>
    </w:p>
    <w:p w:rsidR="00815A7C" w:rsidRDefault="00815A7C" w:rsidP="00815A7C">
      <w:pPr>
        <w:pStyle w:val="ListParagraph"/>
        <w:numPr>
          <w:ilvl w:val="0"/>
          <w:numId w:val="18"/>
        </w:numPr>
        <w:rPr>
          <w:sz w:val="22"/>
          <w:szCs w:val="22"/>
        </w:rPr>
      </w:pPr>
      <w:r>
        <w:rPr>
          <w:sz w:val="22"/>
          <w:szCs w:val="22"/>
        </w:rPr>
        <w:t>L’enfant est trop malade pour suivre les activités du service de garde;</w:t>
      </w:r>
    </w:p>
    <w:p w:rsidR="00815A7C" w:rsidRDefault="00815A7C" w:rsidP="00815A7C">
      <w:pPr>
        <w:pStyle w:val="ListParagraph"/>
        <w:numPr>
          <w:ilvl w:val="0"/>
          <w:numId w:val="18"/>
        </w:numPr>
        <w:rPr>
          <w:sz w:val="22"/>
          <w:szCs w:val="22"/>
        </w:rPr>
      </w:pPr>
      <w:r>
        <w:rPr>
          <w:sz w:val="22"/>
          <w:szCs w:val="22"/>
        </w:rPr>
        <w:t>La fréquence des selles est anormalement élevée;</w:t>
      </w:r>
    </w:p>
    <w:p w:rsidR="00815A7C" w:rsidRDefault="00815A7C" w:rsidP="00815A7C">
      <w:pPr>
        <w:pStyle w:val="ListParagraph"/>
        <w:numPr>
          <w:ilvl w:val="0"/>
          <w:numId w:val="18"/>
        </w:numPr>
        <w:rPr>
          <w:sz w:val="22"/>
          <w:szCs w:val="22"/>
        </w:rPr>
      </w:pPr>
      <w:r>
        <w:rPr>
          <w:sz w:val="22"/>
          <w:szCs w:val="22"/>
        </w:rPr>
        <w:t xml:space="preserve">L’enfant a </w:t>
      </w:r>
      <w:r w:rsidR="00F904D2">
        <w:rPr>
          <w:sz w:val="22"/>
          <w:szCs w:val="22"/>
        </w:rPr>
        <w:t>vomi</w:t>
      </w:r>
      <w:r>
        <w:rPr>
          <w:sz w:val="22"/>
          <w:szCs w:val="22"/>
        </w:rPr>
        <w:t xml:space="preserve"> deux fois ou plus au cours des 24 heures précédentes;</w:t>
      </w:r>
    </w:p>
    <w:p w:rsidR="00815A7C" w:rsidRDefault="00815A7C" w:rsidP="00815A7C">
      <w:pPr>
        <w:pStyle w:val="ListParagraph"/>
        <w:numPr>
          <w:ilvl w:val="0"/>
          <w:numId w:val="18"/>
        </w:numPr>
        <w:rPr>
          <w:sz w:val="22"/>
          <w:szCs w:val="22"/>
        </w:rPr>
      </w:pPr>
      <w:r>
        <w:rPr>
          <w:sz w:val="22"/>
          <w:szCs w:val="22"/>
        </w:rPr>
        <w:t>L’enfant est fébrile;</w:t>
      </w:r>
    </w:p>
    <w:p w:rsidR="00815A7C" w:rsidRDefault="00815A7C" w:rsidP="00815A7C">
      <w:pPr>
        <w:pStyle w:val="ListParagraph"/>
        <w:numPr>
          <w:ilvl w:val="0"/>
          <w:numId w:val="18"/>
        </w:numPr>
        <w:rPr>
          <w:sz w:val="22"/>
          <w:szCs w:val="22"/>
        </w:rPr>
      </w:pPr>
      <w:r>
        <w:rPr>
          <w:sz w:val="22"/>
          <w:szCs w:val="22"/>
        </w:rPr>
        <w:t>Il y a du mucus ou du sang dans les selles;</w:t>
      </w:r>
    </w:p>
    <w:p w:rsidR="00815A7C" w:rsidRDefault="00815A7C" w:rsidP="00815A7C">
      <w:pPr>
        <w:pStyle w:val="ListParagraph"/>
        <w:numPr>
          <w:ilvl w:val="0"/>
          <w:numId w:val="18"/>
        </w:numPr>
        <w:rPr>
          <w:sz w:val="22"/>
          <w:szCs w:val="22"/>
        </w:rPr>
      </w:pPr>
      <w:r>
        <w:rPr>
          <w:sz w:val="22"/>
          <w:szCs w:val="22"/>
        </w:rPr>
        <w:t>Les selles sont trop abond</w:t>
      </w:r>
      <w:r w:rsidR="00077DC7">
        <w:rPr>
          <w:sz w:val="22"/>
          <w:szCs w:val="22"/>
        </w:rPr>
        <w:t>antes et débordent de la couche;</w:t>
      </w:r>
    </w:p>
    <w:p w:rsidR="00077DC7" w:rsidRDefault="00077DC7" w:rsidP="00815A7C">
      <w:pPr>
        <w:pStyle w:val="ListParagraph"/>
        <w:numPr>
          <w:ilvl w:val="0"/>
          <w:numId w:val="18"/>
        </w:numPr>
        <w:rPr>
          <w:sz w:val="22"/>
          <w:szCs w:val="22"/>
        </w:rPr>
      </w:pPr>
      <w:r>
        <w:rPr>
          <w:sz w:val="22"/>
          <w:szCs w:val="22"/>
        </w:rPr>
        <w:t>Il est important de garder l’enfant à la maison jusqu’à ce que ses selles redeviennent normales.</w:t>
      </w:r>
    </w:p>
    <w:p w:rsidR="00077DC7" w:rsidRDefault="00077DC7" w:rsidP="00077DC7">
      <w:pPr>
        <w:rPr>
          <w:sz w:val="22"/>
          <w:szCs w:val="22"/>
        </w:rPr>
      </w:pPr>
      <w:r>
        <w:rPr>
          <w:sz w:val="22"/>
          <w:szCs w:val="22"/>
        </w:rPr>
        <w:t xml:space="preserve">Au CPE, </w:t>
      </w:r>
    </w:p>
    <w:p w:rsidR="00077DC7" w:rsidRPr="00077DC7" w:rsidRDefault="00077DC7" w:rsidP="00077DC7">
      <w:pPr>
        <w:pStyle w:val="ListParagraph"/>
        <w:numPr>
          <w:ilvl w:val="0"/>
          <w:numId w:val="18"/>
        </w:numPr>
        <w:rPr>
          <w:sz w:val="22"/>
          <w:szCs w:val="22"/>
        </w:rPr>
      </w:pPr>
      <w:r>
        <w:rPr>
          <w:sz w:val="22"/>
          <w:szCs w:val="22"/>
        </w:rPr>
        <w:t>Aviser les parents;</w:t>
      </w:r>
    </w:p>
    <w:p w:rsidR="00077DC7" w:rsidRDefault="00077DC7" w:rsidP="00077DC7">
      <w:pPr>
        <w:pStyle w:val="ListParagraph"/>
        <w:numPr>
          <w:ilvl w:val="0"/>
          <w:numId w:val="18"/>
        </w:numPr>
        <w:rPr>
          <w:sz w:val="22"/>
          <w:szCs w:val="22"/>
        </w:rPr>
      </w:pPr>
      <w:r>
        <w:rPr>
          <w:sz w:val="22"/>
          <w:szCs w:val="22"/>
        </w:rPr>
        <w:t>En principe, continuer la diète normale afin d’assurer un apport nutritionnel adéquat;</w:t>
      </w:r>
    </w:p>
    <w:p w:rsidR="00077DC7" w:rsidRDefault="00077DC7" w:rsidP="00077DC7">
      <w:pPr>
        <w:pStyle w:val="ListParagraph"/>
        <w:numPr>
          <w:ilvl w:val="0"/>
          <w:numId w:val="18"/>
        </w:numPr>
        <w:rPr>
          <w:sz w:val="22"/>
          <w:szCs w:val="22"/>
        </w:rPr>
      </w:pPr>
      <w:r>
        <w:rPr>
          <w:sz w:val="22"/>
          <w:szCs w:val="22"/>
        </w:rPr>
        <w:t>Dès le début de la diarrhée, le faire boire souvent pour éviter la déshydratation;</w:t>
      </w:r>
    </w:p>
    <w:p w:rsidR="00077DC7" w:rsidRDefault="00077DC7" w:rsidP="00077DC7">
      <w:pPr>
        <w:pStyle w:val="ListParagraph"/>
        <w:numPr>
          <w:ilvl w:val="0"/>
          <w:numId w:val="18"/>
        </w:numPr>
        <w:rPr>
          <w:sz w:val="22"/>
          <w:szCs w:val="22"/>
        </w:rPr>
      </w:pPr>
      <w:r>
        <w:rPr>
          <w:sz w:val="22"/>
          <w:szCs w:val="22"/>
        </w:rPr>
        <w:t>Limiter, dans la mesure du possible, les contacts avec les autres enfants;</w:t>
      </w:r>
    </w:p>
    <w:p w:rsidR="00077DC7" w:rsidRDefault="00077DC7" w:rsidP="00077DC7">
      <w:pPr>
        <w:pStyle w:val="ListParagraph"/>
        <w:numPr>
          <w:ilvl w:val="0"/>
          <w:numId w:val="18"/>
        </w:numPr>
        <w:rPr>
          <w:sz w:val="22"/>
          <w:szCs w:val="22"/>
        </w:rPr>
      </w:pPr>
      <w:r>
        <w:rPr>
          <w:sz w:val="22"/>
          <w:szCs w:val="22"/>
        </w:rPr>
        <w:t>Laver souvent et avec soin les mains de l’enfant et se laver fréquemment les mains;</w:t>
      </w:r>
    </w:p>
    <w:p w:rsidR="00077DC7" w:rsidRPr="00077DC7" w:rsidRDefault="00077DC7" w:rsidP="00077DC7">
      <w:pPr>
        <w:pStyle w:val="ListParagraph"/>
        <w:numPr>
          <w:ilvl w:val="0"/>
          <w:numId w:val="18"/>
        </w:numPr>
        <w:rPr>
          <w:sz w:val="22"/>
          <w:szCs w:val="22"/>
        </w:rPr>
      </w:pPr>
      <w:r>
        <w:rPr>
          <w:sz w:val="22"/>
          <w:szCs w:val="22"/>
        </w:rPr>
        <w:t>Noter tout ce que l’enfant boit et la fréquence des selles.</w:t>
      </w:r>
    </w:p>
    <w:p w:rsidR="00815A7C" w:rsidRDefault="00815A7C" w:rsidP="00C33385">
      <w:pPr>
        <w:rPr>
          <w:sz w:val="22"/>
          <w:szCs w:val="22"/>
        </w:rPr>
      </w:pPr>
    </w:p>
    <w:p w:rsidR="00815A7C" w:rsidRDefault="00815A7C" w:rsidP="00C33385">
      <w:pPr>
        <w:rPr>
          <w:sz w:val="22"/>
          <w:szCs w:val="22"/>
        </w:rPr>
      </w:pPr>
    </w:p>
    <w:p w:rsidR="00077DC7" w:rsidRPr="001C0EC0" w:rsidRDefault="001C0EC0" w:rsidP="001C0EC0">
      <w:pPr>
        <w:pStyle w:val="ListParagraph"/>
        <w:numPr>
          <w:ilvl w:val="0"/>
          <w:numId w:val="21"/>
        </w:numPr>
        <w:rPr>
          <w:b/>
          <w:sz w:val="22"/>
          <w:szCs w:val="22"/>
          <w:u w:val="single"/>
        </w:rPr>
      </w:pPr>
      <w:r>
        <w:rPr>
          <w:b/>
          <w:sz w:val="22"/>
          <w:szCs w:val="22"/>
          <w:u w:val="single"/>
        </w:rPr>
        <w:t>L</w:t>
      </w:r>
      <w:r w:rsidR="00F904D2" w:rsidRPr="001C0EC0">
        <w:rPr>
          <w:b/>
          <w:sz w:val="22"/>
          <w:szCs w:val="22"/>
          <w:u w:val="single"/>
        </w:rPr>
        <w:t>es</w:t>
      </w:r>
      <w:r w:rsidR="00077DC7" w:rsidRPr="001C0EC0">
        <w:rPr>
          <w:b/>
          <w:sz w:val="22"/>
          <w:szCs w:val="22"/>
          <w:u w:val="single"/>
        </w:rPr>
        <w:t xml:space="preserve"> vomissements</w:t>
      </w:r>
    </w:p>
    <w:p w:rsidR="00815A7C" w:rsidRDefault="00815A7C" w:rsidP="00C33385">
      <w:pPr>
        <w:rPr>
          <w:sz w:val="22"/>
          <w:szCs w:val="22"/>
        </w:rPr>
      </w:pPr>
    </w:p>
    <w:p w:rsidR="00815A7C" w:rsidRDefault="00281913" w:rsidP="00C33385">
      <w:pPr>
        <w:rPr>
          <w:sz w:val="22"/>
          <w:szCs w:val="22"/>
        </w:rPr>
      </w:pPr>
      <w:r>
        <w:rPr>
          <w:sz w:val="22"/>
          <w:szCs w:val="22"/>
        </w:rPr>
        <w:t>Les vomissements sont le rejet d’aliments de façon projectile. Ils sont fréquents chez le jeune enfant et leurs causes sont multiples : troubles du système digestif, intoxication alimentaire, infection, abus alimentaire et réaction psychologique. Les interventions varient selon la gravité du cas. Chez le bébé, il peut s’agir de simples régurgitations. Si l’état général de l’enfant est bon, c’est toujours moins inquiétant.</w:t>
      </w:r>
    </w:p>
    <w:p w:rsidR="00EA1F0D" w:rsidRDefault="00EA1F0D" w:rsidP="00C33385">
      <w:pPr>
        <w:rPr>
          <w:sz w:val="22"/>
          <w:szCs w:val="22"/>
        </w:rPr>
      </w:pPr>
      <w:r>
        <w:rPr>
          <w:sz w:val="22"/>
          <w:szCs w:val="22"/>
        </w:rPr>
        <w:t>Agir immédiatement si l’état général de l’enfant est mauvais.</w:t>
      </w:r>
    </w:p>
    <w:p w:rsidR="00EA1F0D" w:rsidRDefault="00EA1F0D" w:rsidP="00C33385">
      <w:pPr>
        <w:rPr>
          <w:sz w:val="22"/>
          <w:szCs w:val="22"/>
        </w:rPr>
      </w:pPr>
    </w:p>
    <w:p w:rsidR="00EA1F0D" w:rsidRDefault="00EA1F0D" w:rsidP="00EA1F0D">
      <w:pPr>
        <w:pStyle w:val="ListParagraph"/>
        <w:numPr>
          <w:ilvl w:val="0"/>
          <w:numId w:val="18"/>
        </w:numPr>
        <w:rPr>
          <w:sz w:val="22"/>
          <w:szCs w:val="22"/>
        </w:rPr>
      </w:pPr>
      <w:r>
        <w:rPr>
          <w:sz w:val="22"/>
          <w:szCs w:val="22"/>
        </w:rPr>
        <w:t>Si l’enfant vomit seulement une ou deux fois, ne donner ni lait ni aliments solides pour une période de 15 à 30 minutes;</w:t>
      </w:r>
    </w:p>
    <w:p w:rsidR="00EA1F0D" w:rsidRDefault="00EA1F0D" w:rsidP="00EA1F0D">
      <w:pPr>
        <w:pStyle w:val="ListParagraph"/>
        <w:numPr>
          <w:ilvl w:val="0"/>
          <w:numId w:val="18"/>
        </w:numPr>
        <w:rPr>
          <w:sz w:val="22"/>
          <w:szCs w:val="22"/>
        </w:rPr>
      </w:pPr>
      <w:r>
        <w:rPr>
          <w:sz w:val="22"/>
          <w:szCs w:val="22"/>
        </w:rPr>
        <w:t>Informer les parents;</w:t>
      </w:r>
    </w:p>
    <w:p w:rsidR="00EA1F0D" w:rsidRDefault="00EA1F0D" w:rsidP="00EA1F0D">
      <w:pPr>
        <w:pStyle w:val="ListParagraph"/>
        <w:numPr>
          <w:ilvl w:val="0"/>
          <w:numId w:val="18"/>
        </w:numPr>
        <w:rPr>
          <w:sz w:val="22"/>
          <w:szCs w:val="22"/>
        </w:rPr>
      </w:pPr>
      <w:r>
        <w:rPr>
          <w:sz w:val="22"/>
          <w:szCs w:val="22"/>
        </w:rPr>
        <w:t>Surveiller les signes de déshydratation : perte de trop de liquide, somnolence, yeux cernés ou creusés, peu ou pas de salive, peu d’urine et peau sèche;</w:t>
      </w:r>
    </w:p>
    <w:p w:rsidR="00EA1F0D" w:rsidRDefault="00EA1F0D" w:rsidP="00EA1F0D">
      <w:pPr>
        <w:pStyle w:val="ListParagraph"/>
        <w:numPr>
          <w:ilvl w:val="0"/>
          <w:numId w:val="18"/>
        </w:numPr>
        <w:rPr>
          <w:sz w:val="22"/>
          <w:szCs w:val="22"/>
        </w:rPr>
      </w:pPr>
      <w:r>
        <w:rPr>
          <w:sz w:val="22"/>
          <w:szCs w:val="22"/>
        </w:rPr>
        <w:t xml:space="preserve">Demander aux parents de venir chercher l’enfant et de consulter si </w:t>
      </w:r>
      <w:r w:rsidR="00F904D2">
        <w:rPr>
          <w:sz w:val="22"/>
          <w:szCs w:val="22"/>
        </w:rPr>
        <w:t>l’</w:t>
      </w:r>
      <w:r>
        <w:rPr>
          <w:sz w:val="22"/>
          <w:szCs w:val="22"/>
        </w:rPr>
        <w:t>enfant présente un état général qui ne lui permet pas de participer aux activités régulières;</w:t>
      </w:r>
    </w:p>
    <w:p w:rsidR="00EA1F0D" w:rsidRDefault="00EA1F0D" w:rsidP="00EA1F0D">
      <w:pPr>
        <w:pStyle w:val="ListParagraph"/>
        <w:numPr>
          <w:ilvl w:val="0"/>
          <w:numId w:val="18"/>
        </w:numPr>
        <w:rPr>
          <w:sz w:val="22"/>
          <w:szCs w:val="22"/>
        </w:rPr>
      </w:pPr>
      <w:r>
        <w:rPr>
          <w:sz w:val="22"/>
          <w:szCs w:val="22"/>
        </w:rPr>
        <w:t>Si l’enfant vomit fréquemment ou a d’autres symptômes comme la diarrhée, la fièvre, des douleurs à l’estomac, des maux de tête;</w:t>
      </w:r>
    </w:p>
    <w:p w:rsidR="00EA1F0D" w:rsidRPr="00EA1F0D" w:rsidRDefault="00EA1F0D" w:rsidP="00EA1F0D">
      <w:pPr>
        <w:rPr>
          <w:sz w:val="22"/>
          <w:szCs w:val="22"/>
        </w:rPr>
      </w:pPr>
      <w:r>
        <w:rPr>
          <w:sz w:val="22"/>
          <w:szCs w:val="22"/>
        </w:rPr>
        <w:t>Aviser les p</w:t>
      </w:r>
      <w:r w:rsidR="00332F33">
        <w:rPr>
          <w:sz w:val="22"/>
          <w:szCs w:val="22"/>
        </w:rPr>
        <w:t xml:space="preserve">arents et </w:t>
      </w:r>
      <w:r w:rsidR="00F904D2">
        <w:rPr>
          <w:sz w:val="22"/>
          <w:szCs w:val="22"/>
        </w:rPr>
        <w:t>contacter</w:t>
      </w:r>
      <w:r w:rsidR="00332F33">
        <w:rPr>
          <w:sz w:val="22"/>
          <w:szCs w:val="22"/>
        </w:rPr>
        <w:t xml:space="preserve"> les services d’urgences au 911 pour</w:t>
      </w:r>
      <w:r>
        <w:rPr>
          <w:sz w:val="22"/>
          <w:szCs w:val="22"/>
        </w:rPr>
        <w:t xml:space="preserve"> tout enfant qui, dans les 24 heures qui suivent un accident,</w:t>
      </w:r>
      <w:r w:rsidR="00332F33">
        <w:rPr>
          <w:sz w:val="22"/>
          <w:szCs w:val="22"/>
        </w:rPr>
        <w:t xml:space="preserve"> (ex : chute, coup à la tête ou à l’abdomen…)</w:t>
      </w:r>
      <w:r>
        <w:rPr>
          <w:sz w:val="22"/>
          <w:szCs w:val="22"/>
        </w:rPr>
        <w:t xml:space="preserve"> vomit</w:t>
      </w:r>
      <w:r w:rsidR="00FA453E">
        <w:rPr>
          <w:sz w:val="22"/>
          <w:szCs w:val="22"/>
        </w:rPr>
        <w:t xml:space="preserve"> plus de deux fois ou vomit une fois et manifeste d’autres symptômes comme la somnolence, l’incoordination, des troubles visuels ou des convulsions.</w:t>
      </w:r>
    </w:p>
    <w:p w:rsidR="00815A7C" w:rsidRDefault="00815A7C" w:rsidP="00C33385">
      <w:pPr>
        <w:rPr>
          <w:sz w:val="22"/>
          <w:szCs w:val="22"/>
        </w:rPr>
      </w:pPr>
    </w:p>
    <w:p w:rsidR="00815A7C" w:rsidRDefault="00815A7C" w:rsidP="00C33385">
      <w:pPr>
        <w:rPr>
          <w:sz w:val="22"/>
          <w:szCs w:val="22"/>
        </w:rPr>
      </w:pPr>
    </w:p>
    <w:p w:rsidR="00FA453E" w:rsidRDefault="00FA453E" w:rsidP="00C33385">
      <w:pPr>
        <w:rPr>
          <w:sz w:val="22"/>
          <w:szCs w:val="22"/>
        </w:rPr>
      </w:pPr>
    </w:p>
    <w:p w:rsidR="00FA453E" w:rsidRPr="001C0EC0" w:rsidRDefault="00FA453E" w:rsidP="001C0EC0">
      <w:pPr>
        <w:pStyle w:val="ListParagraph"/>
        <w:numPr>
          <w:ilvl w:val="0"/>
          <w:numId w:val="21"/>
        </w:numPr>
        <w:rPr>
          <w:b/>
          <w:sz w:val="22"/>
          <w:szCs w:val="22"/>
          <w:u w:val="single"/>
        </w:rPr>
      </w:pPr>
      <w:r w:rsidRPr="001C0EC0">
        <w:rPr>
          <w:b/>
          <w:sz w:val="22"/>
          <w:szCs w:val="22"/>
          <w:u w:val="single"/>
        </w:rPr>
        <w:t>Les maladies transmissibles pas le sang</w:t>
      </w:r>
    </w:p>
    <w:p w:rsidR="00FA453E" w:rsidRDefault="00FA453E" w:rsidP="00C33385">
      <w:pPr>
        <w:rPr>
          <w:sz w:val="22"/>
          <w:szCs w:val="22"/>
        </w:rPr>
      </w:pPr>
    </w:p>
    <w:p w:rsidR="00DE379C" w:rsidRDefault="00DE379C" w:rsidP="00C33385">
      <w:pPr>
        <w:rPr>
          <w:sz w:val="22"/>
          <w:szCs w:val="22"/>
        </w:rPr>
      </w:pPr>
      <w:r>
        <w:rPr>
          <w:sz w:val="22"/>
          <w:szCs w:val="22"/>
        </w:rPr>
        <w:t>En plus des mesures d’hygiène de base énoncées précédemment, le personnel du CPE applique les «mesures de précaution universelles pour réduire le risque d’exposition au sang.</w:t>
      </w:r>
    </w:p>
    <w:p w:rsidR="00914D79" w:rsidRDefault="00914D79" w:rsidP="00C33385">
      <w:pPr>
        <w:rPr>
          <w:sz w:val="22"/>
          <w:szCs w:val="22"/>
        </w:rPr>
      </w:pPr>
    </w:p>
    <w:p w:rsidR="00502039" w:rsidRDefault="00914D79" w:rsidP="006869F0">
      <w:pPr>
        <w:pStyle w:val="ListParagraph"/>
        <w:numPr>
          <w:ilvl w:val="0"/>
          <w:numId w:val="18"/>
        </w:numPr>
        <w:rPr>
          <w:sz w:val="22"/>
          <w:szCs w:val="22"/>
        </w:rPr>
      </w:pPr>
      <w:r>
        <w:rPr>
          <w:sz w:val="22"/>
          <w:szCs w:val="22"/>
        </w:rPr>
        <w:t xml:space="preserve">Si une blessure saigne, les éducatrices portent des gants. À la fin de l’intervention, elles déposent dans un sac plastique les gants souillés puis les jettent. Elles se lavant les mains. Les vêtements souillés sont mis dans un sac de plastique noué. Ils seront </w:t>
      </w:r>
      <w:r w:rsidR="00F904D2">
        <w:rPr>
          <w:sz w:val="22"/>
          <w:szCs w:val="22"/>
        </w:rPr>
        <w:t>lavés</w:t>
      </w:r>
      <w:r>
        <w:rPr>
          <w:sz w:val="22"/>
          <w:szCs w:val="22"/>
        </w:rPr>
        <w:t xml:space="preserve"> par les parents à la maison. Pour les sorties, les éducatrices prévoient, pour leur sac à dos, des sacs plastiques et quelques paires de </w:t>
      </w:r>
      <w:r w:rsidR="00F904D2">
        <w:rPr>
          <w:sz w:val="22"/>
          <w:szCs w:val="22"/>
        </w:rPr>
        <w:t>gants</w:t>
      </w:r>
      <w:r>
        <w:rPr>
          <w:sz w:val="22"/>
          <w:szCs w:val="22"/>
        </w:rPr>
        <w:t>.</w:t>
      </w:r>
    </w:p>
    <w:p w:rsidR="00BB7AE0" w:rsidRDefault="00BB7AE0" w:rsidP="00BB7AE0">
      <w:pPr>
        <w:rPr>
          <w:sz w:val="22"/>
          <w:szCs w:val="22"/>
        </w:rPr>
      </w:pPr>
    </w:p>
    <w:p w:rsidR="00BB7AE0" w:rsidRPr="00BB7AE0" w:rsidRDefault="00BB7AE0" w:rsidP="00BB7AE0">
      <w:pPr>
        <w:rPr>
          <w:sz w:val="22"/>
          <w:szCs w:val="22"/>
        </w:rPr>
      </w:pPr>
    </w:p>
    <w:p w:rsidR="00D75188" w:rsidRDefault="00816C34" w:rsidP="00D75188">
      <w:pPr>
        <w:pStyle w:val="ListParagraph"/>
        <w:numPr>
          <w:ilvl w:val="0"/>
          <w:numId w:val="21"/>
        </w:numPr>
        <w:rPr>
          <w:b/>
          <w:sz w:val="22"/>
          <w:szCs w:val="22"/>
          <w:u w:val="single"/>
        </w:rPr>
      </w:pPr>
      <w:r>
        <w:rPr>
          <w:b/>
          <w:sz w:val="22"/>
          <w:szCs w:val="22"/>
          <w:u w:val="single"/>
        </w:rPr>
        <w:t xml:space="preserve">La prévention en sécurité </w:t>
      </w:r>
    </w:p>
    <w:p w:rsidR="00DC028F" w:rsidRPr="00DC028F" w:rsidRDefault="00DC028F" w:rsidP="00DC028F">
      <w:pPr>
        <w:pStyle w:val="ListParagraph"/>
        <w:rPr>
          <w:b/>
          <w:sz w:val="22"/>
          <w:szCs w:val="22"/>
          <w:u w:val="single"/>
        </w:rPr>
      </w:pPr>
    </w:p>
    <w:p w:rsidR="00816C34" w:rsidRDefault="00DC028F" w:rsidP="00D75188">
      <w:pPr>
        <w:rPr>
          <w:sz w:val="22"/>
          <w:szCs w:val="22"/>
        </w:rPr>
      </w:pPr>
      <w:r>
        <w:rPr>
          <w:sz w:val="22"/>
          <w:szCs w:val="22"/>
        </w:rPr>
        <w:t>Assurer la santé fait partie prenante</w:t>
      </w:r>
      <w:r w:rsidR="00526EF4">
        <w:rPr>
          <w:sz w:val="22"/>
          <w:szCs w:val="22"/>
        </w:rPr>
        <w:t xml:space="preserve"> des objectifs du CPE. Mais assurer la santé sans développer le volet prévention ne serait pa</w:t>
      </w:r>
      <w:r w:rsidR="00816C34">
        <w:rPr>
          <w:sz w:val="22"/>
          <w:szCs w:val="22"/>
        </w:rPr>
        <w:t xml:space="preserve">s complet. Afin de rendre les activités quotidiennes plus </w:t>
      </w:r>
      <w:r w:rsidR="00A8255A">
        <w:rPr>
          <w:sz w:val="22"/>
          <w:szCs w:val="22"/>
        </w:rPr>
        <w:t>sécuritaires,</w:t>
      </w:r>
      <w:r w:rsidR="00816C34">
        <w:rPr>
          <w:sz w:val="22"/>
          <w:szCs w:val="22"/>
        </w:rPr>
        <w:t xml:space="preserve"> nous avons </w:t>
      </w:r>
      <w:r w:rsidR="00A8255A">
        <w:rPr>
          <w:sz w:val="22"/>
          <w:szCs w:val="22"/>
        </w:rPr>
        <w:t>établi</w:t>
      </w:r>
      <w:r w:rsidR="00816C34">
        <w:rPr>
          <w:sz w:val="22"/>
          <w:szCs w:val="22"/>
        </w:rPr>
        <w:t xml:space="preserve"> un code vestimentaire de base qui assure cette plus grande sécurité.</w:t>
      </w:r>
    </w:p>
    <w:p w:rsidR="00816C34" w:rsidRDefault="00816C34" w:rsidP="00D75188">
      <w:pPr>
        <w:rPr>
          <w:sz w:val="22"/>
          <w:szCs w:val="22"/>
        </w:rPr>
      </w:pPr>
    </w:p>
    <w:p w:rsidR="00816C34" w:rsidRDefault="00816C34" w:rsidP="00816C34">
      <w:pPr>
        <w:pStyle w:val="ListParagraph"/>
        <w:numPr>
          <w:ilvl w:val="0"/>
          <w:numId w:val="41"/>
        </w:numPr>
        <w:rPr>
          <w:sz w:val="22"/>
          <w:szCs w:val="22"/>
        </w:rPr>
      </w:pPr>
      <w:r w:rsidRPr="00C62737">
        <w:rPr>
          <w:b/>
          <w:sz w:val="22"/>
          <w:szCs w:val="22"/>
        </w:rPr>
        <w:t>Les chaussures</w:t>
      </w:r>
      <w:r>
        <w:rPr>
          <w:sz w:val="22"/>
          <w:szCs w:val="22"/>
        </w:rPr>
        <w:t> :</w:t>
      </w:r>
    </w:p>
    <w:p w:rsidR="00816C34" w:rsidRDefault="00816C34" w:rsidP="00816C34">
      <w:pPr>
        <w:rPr>
          <w:sz w:val="22"/>
          <w:szCs w:val="22"/>
        </w:rPr>
      </w:pPr>
    </w:p>
    <w:p w:rsidR="00D75188" w:rsidRDefault="00816C34" w:rsidP="00816C34">
      <w:pPr>
        <w:rPr>
          <w:sz w:val="22"/>
          <w:szCs w:val="22"/>
        </w:rPr>
      </w:pPr>
      <w:r>
        <w:rPr>
          <w:sz w:val="22"/>
          <w:szCs w:val="22"/>
        </w:rPr>
        <w:t>Les chaussures sont sans aucun doute, la pièce de vêtement la plus importante de l’habillement d’un enfant au service de garde.</w:t>
      </w:r>
      <w:r w:rsidR="00603AEC">
        <w:rPr>
          <w:sz w:val="22"/>
          <w:szCs w:val="22"/>
        </w:rPr>
        <w:t xml:space="preserve"> Elles lui permettent de bien se déplacer, de courir, de grimper et</w:t>
      </w:r>
      <w:r w:rsidRPr="00816C34">
        <w:rPr>
          <w:sz w:val="22"/>
          <w:szCs w:val="22"/>
        </w:rPr>
        <w:t xml:space="preserve"> </w:t>
      </w:r>
      <w:r w:rsidR="00603AEC">
        <w:rPr>
          <w:sz w:val="22"/>
          <w:szCs w:val="22"/>
        </w:rPr>
        <w:t xml:space="preserve">stabilisent ses pieds afin de lui assurer un bon équilibre. Lors des promenades, des trajets </w:t>
      </w:r>
      <w:r w:rsidR="00A8255A">
        <w:rPr>
          <w:sz w:val="22"/>
          <w:szCs w:val="22"/>
        </w:rPr>
        <w:t>moteurs</w:t>
      </w:r>
      <w:r w:rsidR="00603AEC">
        <w:rPr>
          <w:sz w:val="22"/>
          <w:szCs w:val="22"/>
        </w:rPr>
        <w:t>, des jeux dans la cour, l’enfant doit porter, en tout temps une chaussure lui offrant un bon soutien. Qu’il s’agisse d’un soulier ou d’une sandale, il est préférable d’éviter les petites sandales sans attache (flip flop ou sandales de plage) et les CROCS. Toutes les chaussures devraient pr</w:t>
      </w:r>
      <w:r w:rsidR="000E1B3C">
        <w:rPr>
          <w:sz w:val="22"/>
          <w:szCs w:val="22"/>
        </w:rPr>
        <w:t>otéger les pieds et les orteils et être de la bonne taille pour les pieds de l’enfant.</w:t>
      </w:r>
    </w:p>
    <w:p w:rsidR="00603AEC" w:rsidRDefault="00603AEC" w:rsidP="00816C34">
      <w:pPr>
        <w:rPr>
          <w:sz w:val="22"/>
          <w:szCs w:val="22"/>
        </w:rPr>
      </w:pPr>
      <w:r>
        <w:rPr>
          <w:sz w:val="22"/>
          <w:szCs w:val="22"/>
        </w:rPr>
        <w:t xml:space="preserve">Cette recommandation est aussi bonne pour le personnel du CPE qui devrait porter des chaussures protégeant tout le pied et assurant les déplacements sécuritaires en toutes circonstances. </w:t>
      </w:r>
    </w:p>
    <w:p w:rsidR="00887AF8" w:rsidRDefault="00887AF8" w:rsidP="00816C34">
      <w:pPr>
        <w:rPr>
          <w:sz w:val="22"/>
          <w:szCs w:val="22"/>
        </w:rPr>
      </w:pPr>
    </w:p>
    <w:p w:rsidR="00887AF8" w:rsidRDefault="00887AF8" w:rsidP="00887AF8">
      <w:pPr>
        <w:pStyle w:val="ListParagraph"/>
        <w:numPr>
          <w:ilvl w:val="0"/>
          <w:numId w:val="41"/>
        </w:numPr>
        <w:rPr>
          <w:sz w:val="22"/>
          <w:szCs w:val="22"/>
        </w:rPr>
      </w:pPr>
      <w:r w:rsidRPr="00C62737">
        <w:rPr>
          <w:b/>
          <w:sz w:val="22"/>
          <w:szCs w:val="22"/>
        </w:rPr>
        <w:t>Les vêtements</w:t>
      </w:r>
      <w:r>
        <w:rPr>
          <w:sz w:val="22"/>
          <w:szCs w:val="22"/>
        </w:rPr>
        <w:t> :</w:t>
      </w:r>
    </w:p>
    <w:p w:rsidR="00887AF8" w:rsidRDefault="00887AF8" w:rsidP="00887AF8">
      <w:pPr>
        <w:rPr>
          <w:sz w:val="22"/>
          <w:szCs w:val="22"/>
        </w:rPr>
      </w:pPr>
    </w:p>
    <w:p w:rsidR="00887AF8" w:rsidRDefault="000E1B3C" w:rsidP="00887AF8">
      <w:pPr>
        <w:rPr>
          <w:sz w:val="22"/>
          <w:szCs w:val="22"/>
        </w:rPr>
      </w:pPr>
      <w:r>
        <w:rPr>
          <w:sz w:val="22"/>
          <w:szCs w:val="22"/>
        </w:rPr>
        <w:t>Les vêtements d’intérieurs quotidiens des enfants doivent lui permettre d’être libre de ses mouvements et de ses déplacements dans toutes circonstances</w:t>
      </w:r>
      <w:r w:rsidR="00EA7BB2">
        <w:rPr>
          <w:sz w:val="22"/>
          <w:szCs w:val="22"/>
        </w:rPr>
        <w:t>, debout et à quatre pattes</w:t>
      </w:r>
      <w:r>
        <w:rPr>
          <w:sz w:val="22"/>
          <w:szCs w:val="22"/>
        </w:rPr>
        <w:t>. Des vêtements trop grands, trop amples, des robes trop longues</w:t>
      </w:r>
      <w:r w:rsidR="00EA7BB2">
        <w:rPr>
          <w:sz w:val="22"/>
          <w:szCs w:val="22"/>
        </w:rPr>
        <w:t xml:space="preserve">, sont parfois dangereux dans les jeux moteurs, dans la cour et la structure de jeux. </w:t>
      </w:r>
    </w:p>
    <w:p w:rsidR="00EA7BB2" w:rsidRDefault="00EA7BB2" w:rsidP="00887AF8">
      <w:pPr>
        <w:rPr>
          <w:sz w:val="22"/>
          <w:szCs w:val="22"/>
        </w:rPr>
      </w:pPr>
    </w:p>
    <w:p w:rsidR="00EA7BB2" w:rsidRDefault="0029005F" w:rsidP="00887AF8">
      <w:pPr>
        <w:rPr>
          <w:sz w:val="22"/>
          <w:szCs w:val="22"/>
        </w:rPr>
      </w:pPr>
      <w:r>
        <w:rPr>
          <w:sz w:val="22"/>
          <w:szCs w:val="22"/>
        </w:rPr>
        <w:t xml:space="preserve">Chaque enfant devrait être bien habillé pour chacune des saisons. </w:t>
      </w:r>
    </w:p>
    <w:p w:rsidR="00C62737" w:rsidRDefault="00C62737" w:rsidP="00887AF8">
      <w:pPr>
        <w:rPr>
          <w:sz w:val="22"/>
          <w:szCs w:val="22"/>
        </w:rPr>
      </w:pPr>
    </w:p>
    <w:p w:rsidR="00C62737" w:rsidRPr="00074A85" w:rsidRDefault="00C62737" w:rsidP="00C62737">
      <w:pPr>
        <w:rPr>
          <w:sz w:val="22"/>
          <w:szCs w:val="22"/>
        </w:rPr>
      </w:pPr>
      <w:r w:rsidRPr="00074A85">
        <w:rPr>
          <w:sz w:val="22"/>
          <w:szCs w:val="22"/>
        </w:rPr>
        <w:t xml:space="preserve">Votre enfant </w:t>
      </w:r>
      <w:r>
        <w:rPr>
          <w:sz w:val="22"/>
          <w:szCs w:val="22"/>
        </w:rPr>
        <w:t>doit</w:t>
      </w:r>
      <w:r w:rsidRPr="00074A85">
        <w:rPr>
          <w:sz w:val="22"/>
          <w:szCs w:val="22"/>
        </w:rPr>
        <w:t xml:space="preserve"> avoir </w:t>
      </w:r>
      <w:r w:rsidRPr="00074A85">
        <w:rPr>
          <w:sz w:val="22"/>
          <w:szCs w:val="22"/>
          <w:u w:val="single"/>
        </w:rPr>
        <w:t>en tout temps</w:t>
      </w:r>
      <w:r w:rsidRPr="00074A85">
        <w:rPr>
          <w:sz w:val="22"/>
          <w:szCs w:val="22"/>
        </w:rPr>
        <w:t xml:space="preserve"> des vêtements de rechange adaptés à la saison ainsi qu’un bon chandail ou une veste pour l’intérieur. </w:t>
      </w:r>
      <w:r w:rsidRPr="009C3EF1">
        <w:rPr>
          <w:sz w:val="22"/>
          <w:szCs w:val="22"/>
        </w:rPr>
        <w:t>Nous aimerions offrir à votre enfant le meilleur confort possible.</w:t>
      </w:r>
    </w:p>
    <w:p w:rsidR="00C62737" w:rsidRPr="00074A85" w:rsidRDefault="00C62737" w:rsidP="00C62737">
      <w:pPr>
        <w:rPr>
          <w:sz w:val="22"/>
          <w:szCs w:val="22"/>
        </w:rPr>
      </w:pPr>
    </w:p>
    <w:p w:rsidR="00C62737" w:rsidRPr="00074A85" w:rsidRDefault="00C62737" w:rsidP="00C62737">
      <w:pPr>
        <w:rPr>
          <w:sz w:val="22"/>
          <w:szCs w:val="22"/>
        </w:rPr>
      </w:pPr>
      <w:r>
        <w:rPr>
          <w:sz w:val="22"/>
          <w:szCs w:val="22"/>
        </w:rPr>
        <w:t>Votre enfant doit</w:t>
      </w:r>
      <w:r w:rsidRPr="00074A85">
        <w:rPr>
          <w:sz w:val="22"/>
          <w:szCs w:val="22"/>
        </w:rPr>
        <w:t xml:space="preserve"> avoi</w:t>
      </w:r>
      <w:r>
        <w:rPr>
          <w:sz w:val="22"/>
          <w:szCs w:val="22"/>
        </w:rPr>
        <w:t xml:space="preserve">r des vêtements pour qu’il puisse </w:t>
      </w:r>
      <w:r w:rsidRPr="003018D7">
        <w:rPr>
          <w:sz w:val="22"/>
          <w:szCs w:val="22"/>
          <w:u w:val="single"/>
        </w:rPr>
        <w:t>jouer dehors en toute saison</w:t>
      </w:r>
      <w:r w:rsidRPr="00074A85">
        <w:rPr>
          <w:sz w:val="22"/>
          <w:szCs w:val="22"/>
          <w:u w:val="single"/>
        </w:rPr>
        <w:t> </w:t>
      </w:r>
      <w:r w:rsidRPr="00074A85">
        <w:rPr>
          <w:sz w:val="22"/>
          <w:szCs w:val="22"/>
        </w:rPr>
        <w:t>:</w:t>
      </w:r>
    </w:p>
    <w:p w:rsidR="00C62737" w:rsidRPr="00074A85" w:rsidRDefault="00C62737" w:rsidP="00C62737">
      <w:pPr>
        <w:rPr>
          <w:sz w:val="22"/>
          <w:szCs w:val="22"/>
        </w:rPr>
      </w:pPr>
    </w:p>
    <w:p w:rsidR="00C62737" w:rsidRPr="00074A85" w:rsidRDefault="00C62737" w:rsidP="00C62737">
      <w:pPr>
        <w:numPr>
          <w:ilvl w:val="0"/>
          <w:numId w:val="44"/>
        </w:numPr>
        <w:tabs>
          <w:tab w:val="clear" w:pos="360"/>
          <w:tab w:val="num" w:pos="1080"/>
        </w:tabs>
        <w:ind w:left="1080"/>
        <w:rPr>
          <w:sz w:val="22"/>
          <w:szCs w:val="22"/>
        </w:rPr>
      </w:pPr>
      <w:r w:rsidRPr="00074A85">
        <w:rPr>
          <w:b/>
          <w:sz w:val="22"/>
          <w:szCs w:val="22"/>
          <w:u w:val="single"/>
        </w:rPr>
        <w:t xml:space="preserve">En </w:t>
      </w:r>
      <w:r>
        <w:rPr>
          <w:b/>
          <w:sz w:val="22"/>
          <w:szCs w:val="22"/>
          <w:u w:val="single"/>
        </w:rPr>
        <w:t>hiver </w:t>
      </w:r>
      <w:r w:rsidRPr="00074A85">
        <w:rPr>
          <w:sz w:val="22"/>
          <w:szCs w:val="22"/>
        </w:rPr>
        <w:t xml:space="preserve">: </w:t>
      </w:r>
      <w:r w:rsidRPr="00074A85">
        <w:rPr>
          <w:sz w:val="22"/>
          <w:szCs w:val="22"/>
        </w:rPr>
        <w:tab/>
      </w:r>
      <w:r>
        <w:rPr>
          <w:sz w:val="22"/>
          <w:szCs w:val="22"/>
        </w:rPr>
        <w:t>Un</w:t>
      </w:r>
      <w:r w:rsidRPr="00074A85">
        <w:rPr>
          <w:sz w:val="22"/>
          <w:szCs w:val="22"/>
        </w:rPr>
        <w:t xml:space="preserve"> habit de neige complet, un chapeau qui s’attache et cache les oreilles, des mitaines imperméables bien adaptées aux mains des enfants (ainsi qu’une paire de rechange), un cache-col ou </w:t>
      </w:r>
      <w:r>
        <w:rPr>
          <w:sz w:val="22"/>
          <w:szCs w:val="22"/>
        </w:rPr>
        <w:t>cagoule,</w:t>
      </w:r>
      <w:r w:rsidRPr="00074A85">
        <w:rPr>
          <w:sz w:val="22"/>
          <w:szCs w:val="22"/>
        </w:rPr>
        <w:t xml:space="preserve"> car ils sont plus sécuritaires que les foulards.</w:t>
      </w:r>
    </w:p>
    <w:p w:rsidR="00C62737" w:rsidRPr="00074A85" w:rsidRDefault="00C62737" w:rsidP="00C62737">
      <w:pPr>
        <w:numPr>
          <w:ilvl w:val="0"/>
          <w:numId w:val="45"/>
        </w:numPr>
        <w:tabs>
          <w:tab w:val="clear" w:pos="360"/>
          <w:tab w:val="num" w:pos="1080"/>
        </w:tabs>
        <w:ind w:left="1080"/>
        <w:rPr>
          <w:sz w:val="22"/>
          <w:szCs w:val="22"/>
        </w:rPr>
      </w:pPr>
      <w:r w:rsidRPr="00074A85">
        <w:rPr>
          <w:b/>
          <w:sz w:val="22"/>
          <w:szCs w:val="22"/>
          <w:u w:val="single"/>
        </w:rPr>
        <w:t xml:space="preserve">En automne et </w:t>
      </w:r>
      <w:r>
        <w:rPr>
          <w:b/>
          <w:sz w:val="22"/>
          <w:szCs w:val="22"/>
          <w:u w:val="single"/>
        </w:rPr>
        <w:t>au printemps </w:t>
      </w:r>
      <w:r w:rsidRPr="00074A85">
        <w:rPr>
          <w:sz w:val="22"/>
          <w:szCs w:val="22"/>
        </w:rPr>
        <w:t>: un pantalon et un manteau imperméables, un pantalon de nylon doublé est très pratique pour jouer dans le sable humide, des bottes de saison. Un chapeau approprié.</w:t>
      </w:r>
    </w:p>
    <w:p w:rsidR="00C62737" w:rsidRPr="00074A85" w:rsidRDefault="00C62737" w:rsidP="00C62737">
      <w:pPr>
        <w:numPr>
          <w:ilvl w:val="0"/>
          <w:numId w:val="45"/>
        </w:numPr>
        <w:tabs>
          <w:tab w:val="clear" w:pos="360"/>
          <w:tab w:val="num" w:pos="1080"/>
        </w:tabs>
        <w:ind w:left="1080"/>
        <w:rPr>
          <w:sz w:val="22"/>
          <w:szCs w:val="22"/>
        </w:rPr>
      </w:pPr>
      <w:r w:rsidRPr="00074A85">
        <w:rPr>
          <w:b/>
          <w:sz w:val="22"/>
          <w:szCs w:val="22"/>
          <w:u w:val="single"/>
        </w:rPr>
        <w:t>En été</w:t>
      </w:r>
      <w:r w:rsidRPr="00074A85">
        <w:rPr>
          <w:sz w:val="22"/>
          <w:szCs w:val="22"/>
        </w:rPr>
        <w:t xml:space="preserve"> : une </w:t>
      </w:r>
      <w:r>
        <w:rPr>
          <w:sz w:val="22"/>
          <w:szCs w:val="22"/>
        </w:rPr>
        <w:t>serviette, un maillot de bain et un chapeau d’été.</w:t>
      </w:r>
    </w:p>
    <w:p w:rsidR="00C62737" w:rsidRPr="00074A85" w:rsidRDefault="00C62737" w:rsidP="00C62737">
      <w:pPr>
        <w:rPr>
          <w:sz w:val="22"/>
          <w:szCs w:val="22"/>
        </w:rPr>
      </w:pPr>
    </w:p>
    <w:p w:rsidR="00C62737" w:rsidRPr="00074A85" w:rsidRDefault="00C62737" w:rsidP="00C62737">
      <w:pPr>
        <w:rPr>
          <w:bCs/>
          <w:sz w:val="22"/>
          <w:szCs w:val="22"/>
        </w:rPr>
      </w:pPr>
      <w:r w:rsidRPr="00074A85">
        <w:rPr>
          <w:b/>
          <w:sz w:val="22"/>
          <w:szCs w:val="22"/>
        </w:rPr>
        <w:t xml:space="preserve">Tous les vêtements devront être identifiés. Nous ne pouvons être </w:t>
      </w:r>
      <w:r>
        <w:rPr>
          <w:b/>
          <w:sz w:val="22"/>
          <w:szCs w:val="22"/>
        </w:rPr>
        <w:t>responsables</w:t>
      </w:r>
      <w:r w:rsidRPr="00074A85">
        <w:rPr>
          <w:b/>
          <w:sz w:val="22"/>
          <w:szCs w:val="22"/>
        </w:rPr>
        <w:t xml:space="preserve"> des objets égarés ou perdus </w:t>
      </w:r>
      <w:r w:rsidRPr="00074A85">
        <w:rPr>
          <w:bCs/>
          <w:sz w:val="22"/>
          <w:szCs w:val="22"/>
        </w:rPr>
        <w:t>(L’utilisation d’étiquettes au nom de l’enfant ou encore du ruban adhésif de premiers soins avec un crayon à encre permanent peut faire l’affaire)</w:t>
      </w:r>
    </w:p>
    <w:p w:rsidR="000310AD" w:rsidRDefault="000310AD" w:rsidP="00887AF8">
      <w:pPr>
        <w:rPr>
          <w:sz w:val="22"/>
          <w:szCs w:val="22"/>
        </w:rPr>
      </w:pPr>
    </w:p>
    <w:p w:rsidR="00D75188" w:rsidRDefault="00D75188" w:rsidP="00D75188">
      <w:pPr>
        <w:rPr>
          <w:sz w:val="22"/>
          <w:szCs w:val="22"/>
        </w:rPr>
      </w:pPr>
    </w:p>
    <w:p w:rsidR="00D75188" w:rsidRDefault="00D75188" w:rsidP="00D75188">
      <w:pPr>
        <w:rPr>
          <w:sz w:val="22"/>
          <w:szCs w:val="22"/>
        </w:rPr>
      </w:pPr>
    </w:p>
    <w:p w:rsidR="00D75188" w:rsidRDefault="00D75188" w:rsidP="00D75188">
      <w:pPr>
        <w:rPr>
          <w:sz w:val="22"/>
          <w:szCs w:val="22"/>
        </w:rPr>
      </w:pPr>
    </w:p>
    <w:p w:rsidR="00D75188" w:rsidRDefault="00D75188" w:rsidP="00D75188">
      <w:pPr>
        <w:rPr>
          <w:sz w:val="22"/>
          <w:szCs w:val="22"/>
        </w:rPr>
      </w:pPr>
    </w:p>
    <w:p w:rsidR="00D75188" w:rsidRDefault="00D75188" w:rsidP="00D75188">
      <w:pPr>
        <w:rPr>
          <w:sz w:val="22"/>
          <w:szCs w:val="22"/>
        </w:rPr>
      </w:pPr>
    </w:p>
    <w:p w:rsidR="00BB7AE0" w:rsidRDefault="00BB7AE0" w:rsidP="00C62737">
      <w:pPr>
        <w:rPr>
          <w:b/>
        </w:rPr>
      </w:pPr>
    </w:p>
    <w:p w:rsidR="00DA275E" w:rsidRPr="00C10968" w:rsidRDefault="00DA275E" w:rsidP="00C10968">
      <w:pPr>
        <w:ind w:left="360"/>
        <w:jc w:val="center"/>
        <w:rPr>
          <w:b/>
        </w:rPr>
      </w:pPr>
      <w:r w:rsidRPr="00C10968">
        <w:rPr>
          <w:b/>
        </w:rPr>
        <w:t>Conclusion</w:t>
      </w:r>
    </w:p>
    <w:p w:rsidR="00DA275E" w:rsidRPr="00812D7A" w:rsidRDefault="00DA275E" w:rsidP="00DA275E">
      <w:pPr>
        <w:rPr>
          <w:sz w:val="22"/>
          <w:szCs w:val="22"/>
        </w:rPr>
      </w:pPr>
    </w:p>
    <w:p w:rsidR="00DA3D37" w:rsidRPr="00812D7A" w:rsidRDefault="00E73CE5">
      <w:pPr>
        <w:spacing w:line="360" w:lineRule="auto"/>
        <w:jc w:val="both"/>
        <w:rPr>
          <w:bCs/>
          <w:sz w:val="22"/>
          <w:szCs w:val="22"/>
        </w:rPr>
      </w:pPr>
      <w:r w:rsidRPr="00812D7A">
        <w:rPr>
          <w:bCs/>
          <w:sz w:val="22"/>
          <w:szCs w:val="22"/>
        </w:rPr>
        <w:t>Par son approche préventive, la politique santé et sécurité fait partie de l’effort quotidien qui permet d’offrir un milieu de vie sain où chaque enfant peut se développer pleinement. La complicité entre le CPE et les parents est, une fois de plus, essentielle pour l’atteinte de cet objectif.</w:t>
      </w:r>
    </w:p>
    <w:p w:rsidR="00E73CE5" w:rsidRPr="00812D7A" w:rsidRDefault="00E73CE5">
      <w:pPr>
        <w:spacing w:line="360" w:lineRule="auto"/>
        <w:jc w:val="both"/>
        <w:rPr>
          <w:bCs/>
          <w:sz w:val="22"/>
          <w:szCs w:val="22"/>
        </w:rPr>
      </w:pPr>
    </w:p>
    <w:p w:rsidR="00E73CE5" w:rsidRPr="00812D7A" w:rsidRDefault="00F904D2">
      <w:pPr>
        <w:spacing w:line="360" w:lineRule="auto"/>
        <w:jc w:val="both"/>
        <w:rPr>
          <w:bCs/>
          <w:sz w:val="22"/>
          <w:szCs w:val="22"/>
        </w:rPr>
      </w:pPr>
      <w:r>
        <w:rPr>
          <w:bCs/>
          <w:sz w:val="22"/>
          <w:szCs w:val="22"/>
        </w:rPr>
        <w:t>Pour ce qui est propre</w:t>
      </w:r>
      <w:r w:rsidR="00E73CE5" w:rsidRPr="00812D7A">
        <w:rPr>
          <w:bCs/>
          <w:sz w:val="22"/>
          <w:szCs w:val="22"/>
        </w:rPr>
        <w:t xml:space="preserve"> à la santé, le CPE s’appuie principalement sur les ouvrages suivants :</w:t>
      </w:r>
    </w:p>
    <w:p w:rsidR="00E73CE5" w:rsidRPr="00812D7A" w:rsidRDefault="00E73CE5">
      <w:pPr>
        <w:spacing w:line="360" w:lineRule="auto"/>
        <w:jc w:val="both"/>
        <w:rPr>
          <w:bCs/>
          <w:sz w:val="22"/>
          <w:szCs w:val="22"/>
        </w:rPr>
      </w:pPr>
    </w:p>
    <w:p w:rsidR="00E73CE5" w:rsidRPr="00812D7A" w:rsidRDefault="00F904D2" w:rsidP="00E73CE5">
      <w:pPr>
        <w:pStyle w:val="ListParagraph"/>
        <w:numPr>
          <w:ilvl w:val="0"/>
          <w:numId w:val="40"/>
        </w:numPr>
        <w:spacing w:line="360" w:lineRule="auto"/>
        <w:jc w:val="both"/>
        <w:rPr>
          <w:bCs/>
          <w:sz w:val="22"/>
          <w:szCs w:val="22"/>
        </w:rPr>
      </w:pPr>
      <w:r>
        <w:rPr>
          <w:bCs/>
          <w:sz w:val="22"/>
          <w:szCs w:val="22"/>
        </w:rPr>
        <w:t>“</w:t>
      </w:r>
      <w:r w:rsidR="00E73CE5" w:rsidRPr="00812D7A">
        <w:rPr>
          <w:bCs/>
          <w:sz w:val="22"/>
          <w:szCs w:val="22"/>
        </w:rPr>
        <w:t>La santé des enfants… en services de garde éducatifs</w:t>
      </w:r>
      <w:r>
        <w:rPr>
          <w:bCs/>
          <w:sz w:val="22"/>
          <w:szCs w:val="22"/>
        </w:rPr>
        <w:t>”</w:t>
      </w:r>
      <w:r w:rsidR="00E73CE5" w:rsidRPr="00812D7A">
        <w:rPr>
          <w:bCs/>
          <w:sz w:val="22"/>
          <w:szCs w:val="22"/>
        </w:rPr>
        <w:t xml:space="preserve"> Ministère de la </w:t>
      </w:r>
      <w:r>
        <w:rPr>
          <w:bCs/>
          <w:sz w:val="22"/>
          <w:szCs w:val="22"/>
        </w:rPr>
        <w:t>Famille</w:t>
      </w:r>
      <w:r w:rsidR="00E73CE5" w:rsidRPr="00812D7A">
        <w:rPr>
          <w:bCs/>
          <w:sz w:val="22"/>
          <w:szCs w:val="22"/>
        </w:rPr>
        <w:t xml:space="preserve"> et de l’</w:t>
      </w:r>
      <w:r>
        <w:rPr>
          <w:bCs/>
          <w:sz w:val="22"/>
          <w:szCs w:val="22"/>
        </w:rPr>
        <w:t>Enfance</w:t>
      </w:r>
      <w:r w:rsidR="00E73CE5" w:rsidRPr="00812D7A">
        <w:rPr>
          <w:bCs/>
          <w:sz w:val="22"/>
          <w:szCs w:val="22"/>
        </w:rPr>
        <w:t xml:space="preserve">, </w:t>
      </w:r>
      <w:r>
        <w:rPr>
          <w:bCs/>
          <w:sz w:val="22"/>
          <w:szCs w:val="22"/>
        </w:rPr>
        <w:t>les</w:t>
      </w:r>
      <w:r w:rsidR="00E73CE5" w:rsidRPr="00812D7A">
        <w:rPr>
          <w:bCs/>
          <w:sz w:val="22"/>
          <w:szCs w:val="22"/>
        </w:rPr>
        <w:t xml:space="preserve"> publications du Québec, 2000.</w:t>
      </w:r>
    </w:p>
    <w:p w:rsidR="00E73CE5" w:rsidRPr="00812D7A" w:rsidRDefault="00F904D2" w:rsidP="00E73CE5">
      <w:pPr>
        <w:pStyle w:val="ListParagraph"/>
        <w:numPr>
          <w:ilvl w:val="0"/>
          <w:numId w:val="40"/>
        </w:numPr>
        <w:spacing w:line="360" w:lineRule="auto"/>
        <w:jc w:val="both"/>
        <w:rPr>
          <w:bCs/>
          <w:sz w:val="22"/>
          <w:szCs w:val="22"/>
        </w:rPr>
      </w:pPr>
      <w:r>
        <w:rPr>
          <w:bCs/>
          <w:sz w:val="22"/>
          <w:szCs w:val="22"/>
        </w:rPr>
        <w:t>“</w:t>
      </w:r>
      <w:r w:rsidR="00E73CE5" w:rsidRPr="00812D7A">
        <w:rPr>
          <w:bCs/>
          <w:sz w:val="22"/>
          <w:szCs w:val="22"/>
        </w:rPr>
        <w:t>Prévention et contrôle des infections dans les CPE</w:t>
      </w:r>
      <w:r>
        <w:rPr>
          <w:bCs/>
          <w:sz w:val="22"/>
          <w:szCs w:val="22"/>
        </w:rPr>
        <w:t>”</w:t>
      </w:r>
      <w:r w:rsidR="00E73CE5" w:rsidRPr="00812D7A">
        <w:rPr>
          <w:bCs/>
          <w:sz w:val="22"/>
          <w:szCs w:val="22"/>
        </w:rPr>
        <w:t>, Comité provincial sur les maladies infectieuses en garderie, 1998.</w:t>
      </w:r>
    </w:p>
    <w:p w:rsidR="00E73CE5" w:rsidRPr="00812D7A" w:rsidRDefault="00E73CE5" w:rsidP="00E73CE5">
      <w:pPr>
        <w:spacing w:line="360" w:lineRule="auto"/>
        <w:jc w:val="both"/>
        <w:rPr>
          <w:bCs/>
          <w:sz w:val="22"/>
          <w:szCs w:val="22"/>
        </w:rPr>
      </w:pPr>
    </w:p>
    <w:p w:rsidR="00E73CE5" w:rsidRPr="00812D7A" w:rsidRDefault="00E73CE5" w:rsidP="00E73CE5">
      <w:pPr>
        <w:spacing w:line="360" w:lineRule="auto"/>
        <w:jc w:val="both"/>
        <w:rPr>
          <w:bCs/>
          <w:sz w:val="22"/>
          <w:szCs w:val="22"/>
        </w:rPr>
      </w:pPr>
      <w:r w:rsidRPr="00812D7A">
        <w:rPr>
          <w:bCs/>
          <w:sz w:val="22"/>
          <w:szCs w:val="22"/>
        </w:rPr>
        <w:t xml:space="preserve">Nous comptons aussi sur la collaboration du CLSC </w:t>
      </w:r>
      <w:r w:rsidR="00264983">
        <w:rPr>
          <w:bCs/>
          <w:sz w:val="22"/>
          <w:szCs w:val="22"/>
        </w:rPr>
        <w:t xml:space="preserve">de Benny Farm, du </w:t>
      </w:r>
      <w:r w:rsidRPr="00812D7A">
        <w:rPr>
          <w:bCs/>
          <w:sz w:val="22"/>
          <w:szCs w:val="22"/>
        </w:rPr>
        <w:t>CSSS Cavendish et du Département de la santé publique pour faire face aux différentes situations auxquelles nous pouvons être confrontés sur le plan de la santé.</w:t>
      </w:r>
    </w:p>
    <w:sectPr w:rsidR="00E73CE5" w:rsidRPr="00812D7A" w:rsidSect="00CD4A8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56" w:rsidRDefault="00443556">
      <w:r>
        <w:separator/>
      </w:r>
    </w:p>
  </w:endnote>
  <w:endnote w:type="continuationSeparator" w:id="1">
    <w:p w:rsidR="00443556" w:rsidRDefault="004435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AD" w:rsidRDefault="00786ECC" w:rsidP="00CD4A88">
    <w:pPr>
      <w:pStyle w:val="Footer"/>
      <w:framePr w:wrap="around" w:vAnchor="text" w:hAnchor="margin" w:xAlign="right" w:y="1"/>
      <w:rPr>
        <w:rStyle w:val="PageNumber"/>
      </w:rPr>
    </w:pPr>
    <w:r>
      <w:rPr>
        <w:rStyle w:val="PageNumber"/>
      </w:rPr>
      <w:fldChar w:fldCharType="begin"/>
    </w:r>
    <w:r w:rsidR="000310AD">
      <w:rPr>
        <w:rStyle w:val="PageNumber"/>
      </w:rPr>
      <w:instrText xml:space="preserve"> PAGE </w:instrText>
    </w:r>
    <w:r>
      <w:rPr>
        <w:rStyle w:val="PageNumber"/>
      </w:rPr>
      <w:fldChar w:fldCharType="separate"/>
    </w:r>
    <w:r w:rsidR="000310AD">
      <w:rPr>
        <w:rStyle w:val="PageNumber"/>
        <w:noProof/>
      </w:rPr>
      <w:t>XII</w:t>
    </w:r>
    <w:r>
      <w:rPr>
        <w:rStyle w:val="PageNumber"/>
      </w:rPr>
      <w:fldChar w:fldCharType="end"/>
    </w:r>
    <w:r>
      <w:rPr>
        <w:rStyle w:val="PageNumber"/>
      </w:rPr>
      <w:fldChar w:fldCharType="begin"/>
    </w:r>
    <w:r w:rsidR="000310AD">
      <w:rPr>
        <w:rStyle w:val="PageNumber"/>
      </w:rPr>
      <w:instrText xml:space="preserve"> PAGE </w:instrText>
    </w:r>
    <w:r>
      <w:rPr>
        <w:rStyle w:val="PageNumber"/>
      </w:rPr>
      <w:fldChar w:fldCharType="separate"/>
    </w:r>
    <w:r w:rsidR="000310AD">
      <w:rPr>
        <w:rStyle w:val="PageNumber"/>
        <w:noProof/>
      </w:rPr>
      <w:t>III</w:t>
    </w:r>
    <w:r>
      <w:rPr>
        <w:rStyle w:val="PageNumber"/>
      </w:rPr>
      <w:fldChar w:fldCharType="end"/>
    </w:r>
    <w:r>
      <w:rPr>
        <w:rStyle w:val="PageNumber"/>
      </w:rPr>
      <w:fldChar w:fldCharType="begin"/>
    </w:r>
    <w:r w:rsidR="000310AD">
      <w:rPr>
        <w:rStyle w:val="PageNumber"/>
      </w:rPr>
      <w:instrText xml:space="preserve"> PAGE </w:instrText>
    </w:r>
    <w:r>
      <w:rPr>
        <w:rStyle w:val="PageNumber"/>
      </w:rPr>
      <w:fldChar w:fldCharType="separate"/>
    </w:r>
    <w:r w:rsidR="000310AD">
      <w:rPr>
        <w:rStyle w:val="PageNumber"/>
        <w:noProof/>
      </w:rPr>
      <w:t>XII</w:t>
    </w:r>
    <w:r>
      <w:rPr>
        <w:rStyle w:val="PageNumber"/>
      </w:rPr>
      <w:fldChar w:fldCharType="end"/>
    </w:r>
    <w:r>
      <w:rPr>
        <w:rStyle w:val="PageNumber"/>
      </w:rPr>
      <w:fldChar w:fldCharType="begin"/>
    </w:r>
    <w:r w:rsidR="000310AD">
      <w:rPr>
        <w:rStyle w:val="PageNumber"/>
      </w:rPr>
      <w:instrText xml:space="preserve"> PAGE </w:instrText>
    </w:r>
    <w:r>
      <w:rPr>
        <w:rStyle w:val="PageNumber"/>
      </w:rPr>
      <w:fldChar w:fldCharType="separate"/>
    </w:r>
    <w:r w:rsidR="000310AD">
      <w:rPr>
        <w:rStyle w:val="PageNumber"/>
        <w:noProof/>
      </w:rPr>
      <w:t>XII</w:t>
    </w:r>
    <w:r>
      <w:rPr>
        <w:rStyle w:val="PageNumber"/>
      </w:rPr>
      <w:fldChar w:fldCharType="end"/>
    </w:r>
    <w:r>
      <w:rPr>
        <w:rStyle w:val="PageNumber"/>
      </w:rPr>
      <w:fldChar w:fldCharType="begin"/>
    </w:r>
    <w:r w:rsidR="000310AD">
      <w:rPr>
        <w:rStyle w:val="PageNumber"/>
      </w:rPr>
      <w:instrText xml:space="preserve">PAGE  </w:instrText>
    </w:r>
    <w:r>
      <w:rPr>
        <w:rStyle w:val="PageNumber"/>
      </w:rPr>
      <w:fldChar w:fldCharType="end"/>
    </w:r>
  </w:p>
  <w:p w:rsidR="000310AD" w:rsidRDefault="000310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896229"/>
      <w:docPartObj>
        <w:docPartGallery w:val="Page Numbers (Bottom of Page)"/>
        <w:docPartUnique/>
      </w:docPartObj>
    </w:sdtPr>
    <w:sdtContent>
      <w:p w:rsidR="000310AD" w:rsidRDefault="00786ECC">
        <w:pPr>
          <w:pStyle w:val="Footer"/>
          <w:jc w:val="right"/>
        </w:pPr>
        <w:fldSimple w:instr=" PAGE   \* MERGEFORMAT ">
          <w:r w:rsidR="009A5B7B">
            <w:rPr>
              <w:noProof/>
            </w:rPr>
            <w:t>- 1 -</w:t>
          </w:r>
        </w:fldSimple>
      </w:p>
    </w:sdtContent>
  </w:sdt>
  <w:p w:rsidR="000310AD" w:rsidRDefault="000310A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AD" w:rsidRDefault="00031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56" w:rsidRDefault="00443556">
      <w:r>
        <w:separator/>
      </w:r>
    </w:p>
  </w:footnote>
  <w:footnote w:type="continuationSeparator" w:id="1">
    <w:p w:rsidR="00443556" w:rsidRDefault="00443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AD" w:rsidRDefault="000310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AD" w:rsidRDefault="000310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AD" w:rsidRDefault="000310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1F5"/>
    <w:multiLevelType w:val="hybridMultilevel"/>
    <w:tmpl w:val="E154112C"/>
    <w:lvl w:ilvl="0" w:tplc="3010590A">
      <w:start w:val="1"/>
      <w:numFmt w:val="bullet"/>
      <w:lvlText w:val=""/>
      <w:lvlJc w:val="left"/>
      <w:pPr>
        <w:tabs>
          <w:tab w:val="num" w:pos="680"/>
        </w:tabs>
        <w:ind w:left="300" w:firstLine="20"/>
      </w:pPr>
      <w:rPr>
        <w:rFonts w:ascii="Wingdings" w:hAnsi="Wingdings" w:hint="default"/>
      </w:rPr>
    </w:lvl>
    <w:lvl w:ilvl="1" w:tplc="0BCAB374">
      <w:start w:val="3"/>
      <w:numFmt w:val="decimal"/>
      <w:lvlText w:val="%2."/>
      <w:lvlJc w:val="left"/>
      <w:pPr>
        <w:tabs>
          <w:tab w:val="num" w:pos="360"/>
        </w:tabs>
        <w:ind w:left="340" w:hanging="340"/>
      </w:pPr>
      <w:rPr>
        <w:rFonts w:ascii="Times New Roman" w:hAnsi="Times New Roman" w:hint="default"/>
        <w:b/>
        <w:i w:val="0"/>
        <w:sz w:val="28"/>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1">
    <w:nsid w:val="06A76797"/>
    <w:multiLevelType w:val="hybridMultilevel"/>
    <w:tmpl w:val="CE461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36AF0"/>
    <w:multiLevelType w:val="hybridMultilevel"/>
    <w:tmpl w:val="C032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71C57"/>
    <w:multiLevelType w:val="hybridMultilevel"/>
    <w:tmpl w:val="C60688E6"/>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4">
    <w:nsid w:val="0AD07339"/>
    <w:multiLevelType w:val="hybridMultilevel"/>
    <w:tmpl w:val="2DAEE89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C443D30"/>
    <w:multiLevelType w:val="multilevel"/>
    <w:tmpl w:val="CA6E633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DEF2CC7"/>
    <w:multiLevelType w:val="hybridMultilevel"/>
    <w:tmpl w:val="206E990E"/>
    <w:lvl w:ilvl="0" w:tplc="05D892C6">
      <w:start w:val="1"/>
      <w:numFmt w:val="bullet"/>
      <w:lvlText w:val="-"/>
      <w:lvlJc w:val="left"/>
      <w:pPr>
        <w:ind w:left="2184" w:hanging="360"/>
      </w:pPr>
      <w:rPr>
        <w:rFonts w:ascii="Comic Sans MS" w:eastAsia="Times New Roman" w:hAnsi="Comic Sans MS" w:cs="Arial"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7">
    <w:nsid w:val="0F4D23F8"/>
    <w:multiLevelType w:val="hybridMultilevel"/>
    <w:tmpl w:val="53E25E64"/>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nsid w:val="10943228"/>
    <w:multiLevelType w:val="hybridMultilevel"/>
    <w:tmpl w:val="B5AAF0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46D5282"/>
    <w:multiLevelType w:val="hybridMultilevel"/>
    <w:tmpl w:val="C88E91AC"/>
    <w:lvl w:ilvl="0" w:tplc="1FC8891A">
      <w:start w:val="1"/>
      <w:numFmt w:val="decimal"/>
      <w:lvlText w:val="%1."/>
      <w:lvlJc w:val="left"/>
      <w:pPr>
        <w:tabs>
          <w:tab w:val="num" w:pos="360"/>
        </w:tabs>
        <w:ind w:left="340" w:hanging="340"/>
      </w:pPr>
      <w:rPr>
        <w:rFonts w:hint="default"/>
        <w:sz w:val="28"/>
      </w:rPr>
    </w:lvl>
    <w:lvl w:ilvl="1" w:tplc="78CE0D00">
      <w:start w:val="1"/>
      <w:numFmt w:val="bullet"/>
      <w:lvlText w:val=""/>
      <w:lvlJc w:val="left"/>
      <w:pPr>
        <w:tabs>
          <w:tab w:val="num" w:pos="360"/>
        </w:tabs>
        <w:ind w:left="340" w:hanging="340"/>
      </w:pPr>
      <w:rPr>
        <w:rFonts w:ascii="Wingdings" w:hAnsi="Wingdings" w:hint="default"/>
      </w:rPr>
    </w:lvl>
    <w:lvl w:ilvl="2" w:tplc="C4BCECB2">
      <w:start w:val="11"/>
      <w:numFmt w:val="decimal"/>
      <w:lvlText w:val="%3"/>
      <w:lvlJc w:val="left"/>
      <w:pPr>
        <w:tabs>
          <w:tab w:val="num" w:pos="2340"/>
        </w:tabs>
        <w:ind w:left="2340" w:hanging="360"/>
      </w:pPr>
      <w:rPr>
        <w:rFonts w:hint="default"/>
      </w:rPr>
    </w:lvl>
    <w:lvl w:ilvl="3" w:tplc="1872231A">
      <w:numFmt w:val="bullet"/>
      <w:lvlText w:val="-"/>
      <w:lvlJc w:val="left"/>
      <w:pPr>
        <w:ind w:left="2880" w:hanging="360"/>
      </w:pPr>
      <w:rPr>
        <w:rFonts w:ascii="Times New Roman" w:eastAsia="Times New Roman" w:hAnsi="Times New Roman"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14762298"/>
    <w:multiLevelType w:val="hybridMultilevel"/>
    <w:tmpl w:val="41607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760F37"/>
    <w:multiLevelType w:val="hybridMultilevel"/>
    <w:tmpl w:val="AA46B9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D3252"/>
    <w:multiLevelType w:val="hybridMultilevel"/>
    <w:tmpl w:val="5C86192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1A0B5A2E"/>
    <w:multiLevelType w:val="hybridMultilevel"/>
    <w:tmpl w:val="AAECB8EA"/>
    <w:lvl w:ilvl="0" w:tplc="E6E0A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A265D57"/>
    <w:multiLevelType w:val="hybridMultilevel"/>
    <w:tmpl w:val="3516DF04"/>
    <w:lvl w:ilvl="0" w:tplc="2402BC30">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nsid w:val="1B09510A"/>
    <w:multiLevelType w:val="hybridMultilevel"/>
    <w:tmpl w:val="55BA19EC"/>
    <w:lvl w:ilvl="0" w:tplc="AF26C990">
      <w:start w:val="1"/>
      <w:numFmt w:val="bullet"/>
      <w:lvlText w:val=""/>
      <w:lvlJc w:val="left"/>
      <w:pPr>
        <w:tabs>
          <w:tab w:val="num" w:pos="724"/>
        </w:tabs>
        <w:ind w:left="724" w:hanging="454"/>
      </w:pPr>
      <w:rPr>
        <w:rFonts w:ascii="Wingdings" w:hAnsi="Wingdings" w:hint="default"/>
      </w:rPr>
    </w:lvl>
    <w:lvl w:ilvl="1" w:tplc="040C0003" w:tentative="1">
      <w:start w:val="1"/>
      <w:numFmt w:val="bullet"/>
      <w:lvlText w:val="o"/>
      <w:lvlJc w:val="left"/>
      <w:pPr>
        <w:tabs>
          <w:tab w:val="num" w:pos="1370"/>
        </w:tabs>
        <w:ind w:left="1370" w:hanging="360"/>
      </w:pPr>
      <w:rPr>
        <w:rFonts w:ascii="Courier New" w:hAnsi="Courier New" w:hint="default"/>
      </w:rPr>
    </w:lvl>
    <w:lvl w:ilvl="2" w:tplc="040C0005" w:tentative="1">
      <w:start w:val="1"/>
      <w:numFmt w:val="bullet"/>
      <w:lvlText w:val=""/>
      <w:lvlJc w:val="left"/>
      <w:pPr>
        <w:tabs>
          <w:tab w:val="num" w:pos="2090"/>
        </w:tabs>
        <w:ind w:left="2090" w:hanging="360"/>
      </w:pPr>
      <w:rPr>
        <w:rFonts w:ascii="Wingdings" w:hAnsi="Wingdings" w:hint="default"/>
      </w:rPr>
    </w:lvl>
    <w:lvl w:ilvl="3" w:tplc="040C0001" w:tentative="1">
      <w:start w:val="1"/>
      <w:numFmt w:val="bullet"/>
      <w:lvlText w:val=""/>
      <w:lvlJc w:val="left"/>
      <w:pPr>
        <w:tabs>
          <w:tab w:val="num" w:pos="2810"/>
        </w:tabs>
        <w:ind w:left="2810" w:hanging="360"/>
      </w:pPr>
      <w:rPr>
        <w:rFonts w:ascii="Symbol" w:hAnsi="Symbol" w:hint="default"/>
      </w:rPr>
    </w:lvl>
    <w:lvl w:ilvl="4" w:tplc="040C0003" w:tentative="1">
      <w:start w:val="1"/>
      <w:numFmt w:val="bullet"/>
      <w:lvlText w:val="o"/>
      <w:lvlJc w:val="left"/>
      <w:pPr>
        <w:tabs>
          <w:tab w:val="num" w:pos="3530"/>
        </w:tabs>
        <w:ind w:left="3530" w:hanging="360"/>
      </w:pPr>
      <w:rPr>
        <w:rFonts w:ascii="Courier New" w:hAnsi="Courier New" w:hint="default"/>
      </w:rPr>
    </w:lvl>
    <w:lvl w:ilvl="5" w:tplc="040C0005" w:tentative="1">
      <w:start w:val="1"/>
      <w:numFmt w:val="bullet"/>
      <w:lvlText w:val=""/>
      <w:lvlJc w:val="left"/>
      <w:pPr>
        <w:tabs>
          <w:tab w:val="num" w:pos="4250"/>
        </w:tabs>
        <w:ind w:left="4250" w:hanging="360"/>
      </w:pPr>
      <w:rPr>
        <w:rFonts w:ascii="Wingdings" w:hAnsi="Wingdings" w:hint="default"/>
      </w:rPr>
    </w:lvl>
    <w:lvl w:ilvl="6" w:tplc="040C0001" w:tentative="1">
      <w:start w:val="1"/>
      <w:numFmt w:val="bullet"/>
      <w:lvlText w:val=""/>
      <w:lvlJc w:val="left"/>
      <w:pPr>
        <w:tabs>
          <w:tab w:val="num" w:pos="4970"/>
        </w:tabs>
        <w:ind w:left="4970" w:hanging="360"/>
      </w:pPr>
      <w:rPr>
        <w:rFonts w:ascii="Symbol" w:hAnsi="Symbol" w:hint="default"/>
      </w:rPr>
    </w:lvl>
    <w:lvl w:ilvl="7" w:tplc="040C0003" w:tentative="1">
      <w:start w:val="1"/>
      <w:numFmt w:val="bullet"/>
      <w:lvlText w:val="o"/>
      <w:lvlJc w:val="left"/>
      <w:pPr>
        <w:tabs>
          <w:tab w:val="num" w:pos="5690"/>
        </w:tabs>
        <w:ind w:left="5690" w:hanging="360"/>
      </w:pPr>
      <w:rPr>
        <w:rFonts w:ascii="Courier New" w:hAnsi="Courier New" w:hint="default"/>
      </w:rPr>
    </w:lvl>
    <w:lvl w:ilvl="8" w:tplc="040C0005" w:tentative="1">
      <w:start w:val="1"/>
      <w:numFmt w:val="bullet"/>
      <w:lvlText w:val=""/>
      <w:lvlJc w:val="left"/>
      <w:pPr>
        <w:tabs>
          <w:tab w:val="num" w:pos="6410"/>
        </w:tabs>
        <w:ind w:left="6410" w:hanging="360"/>
      </w:pPr>
      <w:rPr>
        <w:rFonts w:ascii="Wingdings" w:hAnsi="Wingdings" w:hint="default"/>
      </w:rPr>
    </w:lvl>
  </w:abstractNum>
  <w:abstractNum w:abstractNumId="16">
    <w:nsid w:val="1C3138E9"/>
    <w:multiLevelType w:val="hybridMultilevel"/>
    <w:tmpl w:val="FAF41DFA"/>
    <w:lvl w:ilvl="0" w:tplc="C8921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A268E8"/>
    <w:multiLevelType w:val="hybridMultilevel"/>
    <w:tmpl w:val="B420AA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ECE06B9"/>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9">
    <w:nsid w:val="20D13B06"/>
    <w:multiLevelType w:val="hybridMultilevel"/>
    <w:tmpl w:val="1750C57A"/>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nsid w:val="21562459"/>
    <w:multiLevelType w:val="hybridMultilevel"/>
    <w:tmpl w:val="48CC1766"/>
    <w:lvl w:ilvl="0" w:tplc="E7A8B8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4B72824"/>
    <w:multiLevelType w:val="hybridMultilevel"/>
    <w:tmpl w:val="3BD25526"/>
    <w:lvl w:ilvl="0" w:tplc="BCEE9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53C34FF"/>
    <w:multiLevelType w:val="hybridMultilevel"/>
    <w:tmpl w:val="0370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6CE6AF4"/>
    <w:multiLevelType w:val="hybridMultilevel"/>
    <w:tmpl w:val="46B4F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0748A0"/>
    <w:multiLevelType w:val="hybridMultilevel"/>
    <w:tmpl w:val="EBE66CF8"/>
    <w:lvl w:ilvl="0" w:tplc="3010590A">
      <w:start w:val="1"/>
      <w:numFmt w:val="bullet"/>
      <w:lvlText w:val=""/>
      <w:lvlJc w:val="left"/>
      <w:pPr>
        <w:tabs>
          <w:tab w:val="num" w:pos="700"/>
        </w:tabs>
        <w:ind w:left="320" w:firstLine="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A3F6682"/>
    <w:multiLevelType w:val="hybridMultilevel"/>
    <w:tmpl w:val="B19C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022758"/>
    <w:multiLevelType w:val="hybridMultilevel"/>
    <w:tmpl w:val="3BBE7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06E17FB"/>
    <w:multiLevelType w:val="hybridMultilevel"/>
    <w:tmpl w:val="3C723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0917164"/>
    <w:multiLevelType w:val="hybridMultilevel"/>
    <w:tmpl w:val="F84AB444"/>
    <w:lvl w:ilvl="0" w:tplc="7E143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2151E4F"/>
    <w:multiLevelType w:val="hybridMultilevel"/>
    <w:tmpl w:val="D1B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9F0EEB"/>
    <w:multiLevelType w:val="hybridMultilevel"/>
    <w:tmpl w:val="19B462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nsid w:val="44E83EAB"/>
    <w:multiLevelType w:val="hybridMultilevel"/>
    <w:tmpl w:val="3516DF04"/>
    <w:lvl w:ilvl="0" w:tplc="2402BC30">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2">
    <w:nsid w:val="47652074"/>
    <w:multiLevelType w:val="hybridMultilevel"/>
    <w:tmpl w:val="8924B1E2"/>
    <w:lvl w:ilvl="0" w:tplc="03E0156E">
      <w:start w:val="1"/>
      <w:numFmt w:val="decimal"/>
      <w:lvlText w:val="%1."/>
      <w:lvlJc w:val="left"/>
      <w:pPr>
        <w:tabs>
          <w:tab w:val="num" w:pos="794"/>
        </w:tabs>
        <w:ind w:left="794" w:hanging="454"/>
      </w:pPr>
      <w:rPr>
        <w:rFonts w:hint="default"/>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53180B9F"/>
    <w:multiLevelType w:val="hybridMultilevel"/>
    <w:tmpl w:val="E6B41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5207F99"/>
    <w:multiLevelType w:val="hybridMultilevel"/>
    <w:tmpl w:val="AE5EDC3A"/>
    <w:lvl w:ilvl="0" w:tplc="141A7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DA28DF"/>
    <w:multiLevelType w:val="hybridMultilevel"/>
    <w:tmpl w:val="428C4774"/>
    <w:lvl w:ilvl="0" w:tplc="040C0017">
      <w:start w:val="1"/>
      <w:numFmt w:val="lowerLetter"/>
      <w:lvlText w:val="%1)"/>
      <w:lvlJc w:val="left"/>
      <w:pPr>
        <w:tabs>
          <w:tab w:val="num" w:pos="700"/>
        </w:tabs>
        <w:ind w:left="700" w:hanging="360"/>
      </w:pPr>
    </w:lvl>
    <w:lvl w:ilvl="1" w:tplc="3010590A">
      <w:start w:val="1"/>
      <w:numFmt w:val="bullet"/>
      <w:lvlText w:val=""/>
      <w:lvlJc w:val="left"/>
      <w:pPr>
        <w:tabs>
          <w:tab w:val="num" w:pos="1420"/>
        </w:tabs>
        <w:ind w:left="1040" w:firstLine="20"/>
      </w:pPr>
      <w:rPr>
        <w:rFonts w:ascii="Wingdings" w:hAnsi="Wingdings" w:hint="default"/>
      </w:rPr>
    </w:lvl>
    <w:lvl w:ilvl="2" w:tplc="040C001B" w:tentative="1">
      <w:start w:val="1"/>
      <w:numFmt w:val="lowerRoman"/>
      <w:lvlText w:val="%3."/>
      <w:lvlJc w:val="right"/>
      <w:pPr>
        <w:tabs>
          <w:tab w:val="num" w:pos="2140"/>
        </w:tabs>
        <w:ind w:left="2140" w:hanging="180"/>
      </w:pPr>
    </w:lvl>
    <w:lvl w:ilvl="3" w:tplc="040C000F" w:tentative="1">
      <w:start w:val="1"/>
      <w:numFmt w:val="decimal"/>
      <w:lvlText w:val="%4."/>
      <w:lvlJc w:val="left"/>
      <w:pPr>
        <w:tabs>
          <w:tab w:val="num" w:pos="2860"/>
        </w:tabs>
        <w:ind w:left="2860" w:hanging="360"/>
      </w:pPr>
    </w:lvl>
    <w:lvl w:ilvl="4" w:tplc="040C0019" w:tentative="1">
      <w:start w:val="1"/>
      <w:numFmt w:val="lowerLetter"/>
      <w:lvlText w:val="%5."/>
      <w:lvlJc w:val="left"/>
      <w:pPr>
        <w:tabs>
          <w:tab w:val="num" w:pos="3580"/>
        </w:tabs>
        <w:ind w:left="3580" w:hanging="360"/>
      </w:pPr>
    </w:lvl>
    <w:lvl w:ilvl="5" w:tplc="040C001B" w:tentative="1">
      <w:start w:val="1"/>
      <w:numFmt w:val="lowerRoman"/>
      <w:lvlText w:val="%6."/>
      <w:lvlJc w:val="right"/>
      <w:pPr>
        <w:tabs>
          <w:tab w:val="num" w:pos="4300"/>
        </w:tabs>
        <w:ind w:left="4300" w:hanging="180"/>
      </w:pPr>
    </w:lvl>
    <w:lvl w:ilvl="6" w:tplc="040C000F" w:tentative="1">
      <w:start w:val="1"/>
      <w:numFmt w:val="decimal"/>
      <w:lvlText w:val="%7."/>
      <w:lvlJc w:val="left"/>
      <w:pPr>
        <w:tabs>
          <w:tab w:val="num" w:pos="5020"/>
        </w:tabs>
        <w:ind w:left="5020" w:hanging="360"/>
      </w:pPr>
    </w:lvl>
    <w:lvl w:ilvl="7" w:tplc="040C0019" w:tentative="1">
      <w:start w:val="1"/>
      <w:numFmt w:val="lowerLetter"/>
      <w:lvlText w:val="%8."/>
      <w:lvlJc w:val="left"/>
      <w:pPr>
        <w:tabs>
          <w:tab w:val="num" w:pos="5740"/>
        </w:tabs>
        <w:ind w:left="5740" w:hanging="360"/>
      </w:pPr>
    </w:lvl>
    <w:lvl w:ilvl="8" w:tplc="040C001B" w:tentative="1">
      <w:start w:val="1"/>
      <w:numFmt w:val="lowerRoman"/>
      <w:lvlText w:val="%9."/>
      <w:lvlJc w:val="right"/>
      <w:pPr>
        <w:tabs>
          <w:tab w:val="num" w:pos="6460"/>
        </w:tabs>
        <w:ind w:left="6460" w:hanging="180"/>
      </w:pPr>
    </w:lvl>
  </w:abstractNum>
  <w:abstractNum w:abstractNumId="36">
    <w:nsid w:val="5F481E5F"/>
    <w:multiLevelType w:val="hybridMultilevel"/>
    <w:tmpl w:val="432EC1DA"/>
    <w:lvl w:ilvl="0" w:tplc="81EEEBC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nsid w:val="62F52B60"/>
    <w:multiLevelType w:val="hybridMultilevel"/>
    <w:tmpl w:val="DE027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617ADE"/>
    <w:multiLevelType w:val="hybridMultilevel"/>
    <w:tmpl w:val="DB468CA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nsid w:val="67A036DD"/>
    <w:multiLevelType w:val="hybridMultilevel"/>
    <w:tmpl w:val="0192B992"/>
    <w:lvl w:ilvl="0" w:tplc="2F0C2C2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A674756"/>
    <w:multiLevelType w:val="hybridMultilevel"/>
    <w:tmpl w:val="A0CAD3E2"/>
    <w:lvl w:ilvl="0" w:tplc="306E7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25539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72446E2F"/>
    <w:multiLevelType w:val="hybridMultilevel"/>
    <w:tmpl w:val="BC50CEE2"/>
    <w:lvl w:ilvl="0" w:tplc="3010590A">
      <w:start w:val="1"/>
      <w:numFmt w:val="bullet"/>
      <w:lvlText w:val=""/>
      <w:lvlJc w:val="left"/>
      <w:pPr>
        <w:tabs>
          <w:tab w:val="num" w:pos="680"/>
        </w:tabs>
        <w:ind w:left="300" w:firstLine="20"/>
      </w:pPr>
      <w:rPr>
        <w:rFonts w:ascii="Wingdings" w:hAnsi="Wingdings" w:hint="default"/>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43">
    <w:nsid w:val="72AD3378"/>
    <w:multiLevelType w:val="hybridMultilevel"/>
    <w:tmpl w:val="B808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D13C1"/>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18"/>
  </w:num>
  <w:num w:numId="2">
    <w:abstractNumId w:val="9"/>
  </w:num>
  <w:num w:numId="3">
    <w:abstractNumId w:val="24"/>
  </w:num>
  <w:num w:numId="4">
    <w:abstractNumId w:val="0"/>
  </w:num>
  <w:num w:numId="5">
    <w:abstractNumId w:val="42"/>
  </w:num>
  <w:num w:numId="6">
    <w:abstractNumId w:val="35"/>
  </w:num>
  <w:num w:numId="7">
    <w:abstractNumId w:val="4"/>
  </w:num>
  <w:num w:numId="8">
    <w:abstractNumId w:val="32"/>
  </w:num>
  <w:num w:numId="9">
    <w:abstractNumId w:val="15"/>
  </w:num>
  <w:num w:numId="10">
    <w:abstractNumId w:val="8"/>
  </w:num>
  <w:num w:numId="11">
    <w:abstractNumId w:val="5"/>
  </w:num>
  <w:num w:numId="12">
    <w:abstractNumId w:val="17"/>
  </w:num>
  <w:num w:numId="13">
    <w:abstractNumId w:val="19"/>
  </w:num>
  <w:num w:numId="14">
    <w:abstractNumId w:val="23"/>
  </w:num>
  <w:num w:numId="15">
    <w:abstractNumId w:val="2"/>
  </w:num>
  <w:num w:numId="16">
    <w:abstractNumId w:val="16"/>
  </w:num>
  <w:num w:numId="17">
    <w:abstractNumId w:val="34"/>
  </w:num>
  <w:num w:numId="18">
    <w:abstractNumId w:val="39"/>
  </w:num>
  <w:num w:numId="19">
    <w:abstractNumId w:val="21"/>
  </w:num>
  <w:num w:numId="20">
    <w:abstractNumId w:val="28"/>
  </w:num>
  <w:num w:numId="21">
    <w:abstractNumId w:val="43"/>
  </w:num>
  <w:num w:numId="22">
    <w:abstractNumId w:val="20"/>
  </w:num>
  <w:num w:numId="23">
    <w:abstractNumId w:val="36"/>
  </w:num>
  <w:num w:numId="24">
    <w:abstractNumId w:val="31"/>
  </w:num>
  <w:num w:numId="25">
    <w:abstractNumId w:val="6"/>
  </w:num>
  <w:num w:numId="26">
    <w:abstractNumId w:val="12"/>
  </w:num>
  <w:num w:numId="27">
    <w:abstractNumId w:val="7"/>
  </w:num>
  <w:num w:numId="28">
    <w:abstractNumId w:val="25"/>
  </w:num>
  <w:num w:numId="29">
    <w:abstractNumId w:val="26"/>
  </w:num>
  <w:num w:numId="30">
    <w:abstractNumId w:val="3"/>
  </w:num>
  <w:num w:numId="31">
    <w:abstractNumId w:val="14"/>
  </w:num>
  <w:num w:numId="32">
    <w:abstractNumId w:val="1"/>
  </w:num>
  <w:num w:numId="33">
    <w:abstractNumId w:val="27"/>
  </w:num>
  <w:num w:numId="34">
    <w:abstractNumId w:val="33"/>
  </w:num>
  <w:num w:numId="35">
    <w:abstractNumId w:val="22"/>
  </w:num>
  <w:num w:numId="36">
    <w:abstractNumId w:val="30"/>
  </w:num>
  <w:num w:numId="37">
    <w:abstractNumId w:val="38"/>
  </w:num>
  <w:num w:numId="38">
    <w:abstractNumId w:val="13"/>
  </w:num>
  <w:num w:numId="39">
    <w:abstractNumId w:val="29"/>
  </w:num>
  <w:num w:numId="40">
    <w:abstractNumId w:val="11"/>
  </w:num>
  <w:num w:numId="41">
    <w:abstractNumId w:val="37"/>
  </w:num>
  <w:num w:numId="42">
    <w:abstractNumId w:val="10"/>
  </w:num>
  <w:num w:numId="43">
    <w:abstractNumId w:val="40"/>
  </w:num>
  <w:num w:numId="44">
    <w:abstractNumId w:val="41"/>
  </w:num>
  <w:num w:numId="45">
    <w:abstractNumId w:val="4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64514"/>
  </w:hdrShapeDefaults>
  <w:footnotePr>
    <w:footnote w:id="0"/>
    <w:footnote w:id="1"/>
  </w:footnotePr>
  <w:endnotePr>
    <w:endnote w:id="0"/>
    <w:endnote w:id="1"/>
  </w:endnotePr>
  <w:compat/>
  <w:rsids>
    <w:rsidRoot w:val="004F7286"/>
    <w:rsid w:val="00004B07"/>
    <w:rsid w:val="000065FC"/>
    <w:rsid w:val="00007337"/>
    <w:rsid w:val="0001234F"/>
    <w:rsid w:val="00014655"/>
    <w:rsid w:val="00025DDD"/>
    <w:rsid w:val="00027D8F"/>
    <w:rsid w:val="000310AD"/>
    <w:rsid w:val="000349E7"/>
    <w:rsid w:val="000404F0"/>
    <w:rsid w:val="000420DB"/>
    <w:rsid w:val="0005666C"/>
    <w:rsid w:val="00061AD0"/>
    <w:rsid w:val="00077DC7"/>
    <w:rsid w:val="00084F94"/>
    <w:rsid w:val="00092D21"/>
    <w:rsid w:val="00092D28"/>
    <w:rsid w:val="000A3B27"/>
    <w:rsid w:val="000B4CFE"/>
    <w:rsid w:val="000B624B"/>
    <w:rsid w:val="000C7F08"/>
    <w:rsid w:val="000D7745"/>
    <w:rsid w:val="000E1B3C"/>
    <w:rsid w:val="000F4BBB"/>
    <w:rsid w:val="000F643C"/>
    <w:rsid w:val="00103D4E"/>
    <w:rsid w:val="00103E83"/>
    <w:rsid w:val="00104430"/>
    <w:rsid w:val="00107964"/>
    <w:rsid w:val="00117BF8"/>
    <w:rsid w:val="00125F7C"/>
    <w:rsid w:val="001368C1"/>
    <w:rsid w:val="0014331F"/>
    <w:rsid w:val="0014795F"/>
    <w:rsid w:val="00150800"/>
    <w:rsid w:val="00150EB4"/>
    <w:rsid w:val="0016361D"/>
    <w:rsid w:val="001637F2"/>
    <w:rsid w:val="00165AC6"/>
    <w:rsid w:val="0016738B"/>
    <w:rsid w:val="0017098E"/>
    <w:rsid w:val="00184C99"/>
    <w:rsid w:val="001A0EAE"/>
    <w:rsid w:val="001B36B4"/>
    <w:rsid w:val="001C0EC0"/>
    <w:rsid w:val="001C62D6"/>
    <w:rsid w:val="001D46F3"/>
    <w:rsid w:val="001D4C12"/>
    <w:rsid w:val="001D575E"/>
    <w:rsid w:val="001E7A34"/>
    <w:rsid w:val="001E7C57"/>
    <w:rsid w:val="001F08C9"/>
    <w:rsid w:val="002006FE"/>
    <w:rsid w:val="00224EDD"/>
    <w:rsid w:val="002276BF"/>
    <w:rsid w:val="00234984"/>
    <w:rsid w:val="00256CC0"/>
    <w:rsid w:val="00264983"/>
    <w:rsid w:val="00280A12"/>
    <w:rsid w:val="00281913"/>
    <w:rsid w:val="0028239A"/>
    <w:rsid w:val="0029005F"/>
    <w:rsid w:val="0029342C"/>
    <w:rsid w:val="002A30B6"/>
    <w:rsid w:val="002B1240"/>
    <w:rsid w:val="002B2E45"/>
    <w:rsid w:val="002B3735"/>
    <w:rsid w:val="002B7A1F"/>
    <w:rsid w:val="002C0719"/>
    <w:rsid w:val="002E779A"/>
    <w:rsid w:val="002F3C87"/>
    <w:rsid w:val="00302F2F"/>
    <w:rsid w:val="0030593C"/>
    <w:rsid w:val="003059C7"/>
    <w:rsid w:val="00326B5A"/>
    <w:rsid w:val="003276BB"/>
    <w:rsid w:val="00331CCF"/>
    <w:rsid w:val="00332F33"/>
    <w:rsid w:val="0034105F"/>
    <w:rsid w:val="00344C6D"/>
    <w:rsid w:val="00347F56"/>
    <w:rsid w:val="00352006"/>
    <w:rsid w:val="00352738"/>
    <w:rsid w:val="00386BD0"/>
    <w:rsid w:val="003A5C79"/>
    <w:rsid w:val="003A6F07"/>
    <w:rsid w:val="003B4977"/>
    <w:rsid w:val="003B4C72"/>
    <w:rsid w:val="003B7F15"/>
    <w:rsid w:val="003C72CC"/>
    <w:rsid w:val="003D59FD"/>
    <w:rsid w:val="003D62C0"/>
    <w:rsid w:val="003E527C"/>
    <w:rsid w:val="003E75FD"/>
    <w:rsid w:val="00402019"/>
    <w:rsid w:val="004066D7"/>
    <w:rsid w:val="004141B8"/>
    <w:rsid w:val="004216EB"/>
    <w:rsid w:val="00422E4B"/>
    <w:rsid w:val="004416F9"/>
    <w:rsid w:val="00443533"/>
    <w:rsid w:val="00443556"/>
    <w:rsid w:val="00447DB3"/>
    <w:rsid w:val="004766C6"/>
    <w:rsid w:val="00490A3A"/>
    <w:rsid w:val="004B6064"/>
    <w:rsid w:val="004D07E9"/>
    <w:rsid w:val="004D4B57"/>
    <w:rsid w:val="004F3F70"/>
    <w:rsid w:val="004F7286"/>
    <w:rsid w:val="00502039"/>
    <w:rsid w:val="00510705"/>
    <w:rsid w:val="00512189"/>
    <w:rsid w:val="00517BE9"/>
    <w:rsid w:val="00523A64"/>
    <w:rsid w:val="0052641C"/>
    <w:rsid w:val="00526EF4"/>
    <w:rsid w:val="00527180"/>
    <w:rsid w:val="00546C02"/>
    <w:rsid w:val="005540A3"/>
    <w:rsid w:val="00554635"/>
    <w:rsid w:val="0056771A"/>
    <w:rsid w:val="005760B9"/>
    <w:rsid w:val="0058253C"/>
    <w:rsid w:val="00596460"/>
    <w:rsid w:val="005A1522"/>
    <w:rsid w:val="005A5D4E"/>
    <w:rsid w:val="005B0FA9"/>
    <w:rsid w:val="005B3A2C"/>
    <w:rsid w:val="005B63B5"/>
    <w:rsid w:val="005C66AD"/>
    <w:rsid w:val="005D3C3B"/>
    <w:rsid w:val="005E6844"/>
    <w:rsid w:val="005F7E35"/>
    <w:rsid w:val="00603AEC"/>
    <w:rsid w:val="00613DDE"/>
    <w:rsid w:val="00626050"/>
    <w:rsid w:val="00641181"/>
    <w:rsid w:val="00656A81"/>
    <w:rsid w:val="00674442"/>
    <w:rsid w:val="006869F0"/>
    <w:rsid w:val="00687389"/>
    <w:rsid w:val="00690480"/>
    <w:rsid w:val="00691EF4"/>
    <w:rsid w:val="00696694"/>
    <w:rsid w:val="006A00A9"/>
    <w:rsid w:val="006A464F"/>
    <w:rsid w:val="006A748C"/>
    <w:rsid w:val="006B7BD6"/>
    <w:rsid w:val="006F283C"/>
    <w:rsid w:val="006F6337"/>
    <w:rsid w:val="0070083C"/>
    <w:rsid w:val="00707171"/>
    <w:rsid w:val="00714527"/>
    <w:rsid w:val="00720CCD"/>
    <w:rsid w:val="007260E8"/>
    <w:rsid w:val="00740D3C"/>
    <w:rsid w:val="00742D72"/>
    <w:rsid w:val="00743B93"/>
    <w:rsid w:val="00772400"/>
    <w:rsid w:val="00773B1D"/>
    <w:rsid w:val="00775488"/>
    <w:rsid w:val="00786ECC"/>
    <w:rsid w:val="0079107D"/>
    <w:rsid w:val="00796CA4"/>
    <w:rsid w:val="007A2862"/>
    <w:rsid w:val="007A57F7"/>
    <w:rsid w:val="007A7E24"/>
    <w:rsid w:val="007D7439"/>
    <w:rsid w:val="007F59E0"/>
    <w:rsid w:val="00803DF3"/>
    <w:rsid w:val="00812D7A"/>
    <w:rsid w:val="00815A7C"/>
    <w:rsid w:val="00816C34"/>
    <w:rsid w:val="008277FF"/>
    <w:rsid w:val="00827F04"/>
    <w:rsid w:val="00841EB6"/>
    <w:rsid w:val="00871F0B"/>
    <w:rsid w:val="008733E8"/>
    <w:rsid w:val="00881C87"/>
    <w:rsid w:val="008864ED"/>
    <w:rsid w:val="008871EB"/>
    <w:rsid w:val="00887AF8"/>
    <w:rsid w:val="00890CF7"/>
    <w:rsid w:val="00896690"/>
    <w:rsid w:val="008B3705"/>
    <w:rsid w:val="008C7157"/>
    <w:rsid w:val="008D65E0"/>
    <w:rsid w:val="008D77F4"/>
    <w:rsid w:val="008D7E36"/>
    <w:rsid w:val="008E2178"/>
    <w:rsid w:val="008E35B0"/>
    <w:rsid w:val="008E6A88"/>
    <w:rsid w:val="00912370"/>
    <w:rsid w:val="00914B98"/>
    <w:rsid w:val="00914D79"/>
    <w:rsid w:val="00923155"/>
    <w:rsid w:val="00926CEC"/>
    <w:rsid w:val="00926D13"/>
    <w:rsid w:val="00931385"/>
    <w:rsid w:val="009374C8"/>
    <w:rsid w:val="00943487"/>
    <w:rsid w:val="0095042F"/>
    <w:rsid w:val="009523A7"/>
    <w:rsid w:val="0095352B"/>
    <w:rsid w:val="00965B27"/>
    <w:rsid w:val="00980612"/>
    <w:rsid w:val="00985295"/>
    <w:rsid w:val="009877A7"/>
    <w:rsid w:val="009924E6"/>
    <w:rsid w:val="009945EB"/>
    <w:rsid w:val="009A031A"/>
    <w:rsid w:val="009A5B7B"/>
    <w:rsid w:val="009B70FE"/>
    <w:rsid w:val="009C542C"/>
    <w:rsid w:val="009C7C15"/>
    <w:rsid w:val="009D515B"/>
    <w:rsid w:val="009E0382"/>
    <w:rsid w:val="009E045D"/>
    <w:rsid w:val="009F13AB"/>
    <w:rsid w:val="009F5220"/>
    <w:rsid w:val="009F5D09"/>
    <w:rsid w:val="00A03B32"/>
    <w:rsid w:val="00A12819"/>
    <w:rsid w:val="00A14B01"/>
    <w:rsid w:val="00A26AE6"/>
    <w:rsid w:val="00A326EE"/>
    <w:rsid w:val="00A336D4"/>
    <w:rsid w:val="00A46A30"/>
    <w:rsid w:val="00A768DF"/>
    <w:rsid w:val="00A77F71"/>
    <w:rsid w:val="00A8255A"/>
    <w:rsid w:val="00A90C33"/>
    <w:rsid w:val="00A92C5B"/>
    <w:rsid w:val="00A97ECE"/>
    <w:rsid w:val="00AB3D26"/>
    <w:rsid w:val="00AD2D6D"/>
    <w:rsid w:val="00AD3EBE"/>
    <w:rsid w:val="00AE3D70"/>
    <w:rsid w:val="00AE65A3"/>
    <w:rsid w:val="00AE686A"/>
    <w:rsid w:val="00B2288E"/>
    <w:rsid w:val="00B25485"/>
    <w:rsid w:val="00B25E48"/>
    <w:rsid w:val="00B303BF"/>
    <w:rsid w:val="00B66412"/>
    <w:rsid w:val="00B7401E"/>
    <w:rsid w:val="00B82742"/>
    <w:rsid w:val="00B940CC"/>
    <w:rsid w:val="00B94B0E"/>
    <w:rsid w:val="00BA1A50"/>
    <w:rsid w:val="00BB7AE0"/>
    <w:rsid w:val="00BC0E43"/>
    <w:rsid w:val="00BD12F2"/>
    <w:rsid w:val="00BD27C8"/>
    <w:rsid w:val="00BF306F"/>
    <w:rsid w:val="00C000EC"/>
    <w:rsid w:val="00C10968"/>
    <w:rsid w:val="00C14384"/>
    <w:rsid w:val="00C14575"/>
    <w:rsid w:val="00C23A44"/>
    <w:rsid w:val="00C27734"/>
    <w:rsid w:val="00C33385"/>
    <w:rsid w:val="00C430C9"/>
    <w:rsid w:val="00C554C2"/>
    <w:rsid w:val="00C62737"/>
    <w:rsid w:val="00C63232"/>
    <w:rsid w:val="00C6625C"/>
    <w:rsid w:val="00C71313"/>
    <w:rsid w:val="00C84A53"/>
    <w:rsid w:val="00C922B2"/>
    <w:rsid w:val="00CB0AA3"/>
    <w:rsid w:val="00CC6243"/>
    <w:rsid w:val="00CD1C4C"/>
    <w:rsid w:val="00CD1E0D"/>
    <w:rsid w:val="00CD3B8B"/>
    <w:rsid w:val="00CD4A88"/>
    <w:rsid w:val="00CE1F9F"/>
    <w:rsid w:val="00CF1DB9"/>
    <w:rsid w:val="00CF3063"/>
    <w:rsid w:val="00D07A23"/>
    <w:rsid w:val="00D24512"/>
    <w:rsid w:val="00D26D8C"/>
    <w:rsid w:val="00D322D7"/>
    <w:rsid w:val="00D4320D"/>
    <w:rsid w:val="00D508D0"/>
    <w:rsid w:val="00D50B0B"/>
    <w:rsid w:val="00D511DB"/>
    <w:rsid w:val="00D61B28"/>
    <w:rsid w:val="00D6603E"/>
    <w:rsid w:val="00D66820"/>
    <w:rsid w:val="00D67795"/>
    <w:rsid w:val="00D72D70"/>
    <w:rsid w:val="00D75188"/>
    <w:rsid w:val="00D9780D"/>
    <w:rsid w:val="00DA275E"/>
    <w:rsid w:val="00DA3D37"/>
    <w:rsid w:val="00DA62E4"/>
    <w:rsid w:val="00DB0C0C"/>
    <w:rsid w:val="00DC028F"/>
    <w:rsid w:val="00DC41E7"/>
    <w:rsid w:val="00DD627D"/>
    <w:rsid w:val="00DE379C"/>
    <w:rsid w:val="00DE551E"/>
    <w:rsid w:val="00DE66FE"/>
    <w:rsid w:val="00DE7951"/>
    <w:rsid w:val="00E0430C"/>
    <w:rsid w:val="00E12028"/>
    <w:rsid w:val="00E12D6A"/>
    <w:rsid w:val="00E13F7A"/>
    <w:rsid w:val="00E14CCB"/>
    <w:rsid w:val="00E1765F"/>
    <w:rsid w:val="00E30790"/>
    <w:rsid w:val="00E33F68"/>
    <w:rsid w:val="00E41B5E"/>
    <w:rsid w:val="00E437B8"/>
    <w:rsid w:val="00E43D36"/>
    <w:rsid w:val="00E46E3B"/>
    <w:rsid w:val="00E51CE4"/>
    <w:rsid w:val="00E56636"/>
    <w:rsid w:val="00E63B1E"/>
    <w:rsid w:val="00E64EB4"/>
    <w:rsid w:val="00E66830"/>
    <w:rsid w:val="00E72B6D"/>
    <w:rsid w:val="00E73CE5"/>
    <w:rsid w:val="00E749B3"/>
    <w:rsid w:val="00E7650E"/>
    <w:rsid w:val="00E77B23"/>
    <w:rsid w:val="00E8351D"/>
    <w:rsid w:val="00E87308"/>
    <w:rsid w:val="00E908D5"/>
    <w:rsid w:val="00E91E0B"/>
    <w:rsid w:val="00EA1F0D"/>
    <w:rsid w:val="00EA79BB"/>
    <w:rsid w:val="00EA7BB2"/>
    <w:rsid w:val="00EB6C5B"/>
    <w:rsid w:val="00EC1CE1"/>
    <w:rsid w:val="00ED0147"/>
    <w:rsid w:val="00F1000C"/>
    <w:rsid w:val="00F221F3"/>
    <w:rsid w:val="00F265A2"/>
    <w:rsid w:val="00F446B6"/>
    <w:rsid w:val="00F455F3"/>
    <w:rsid w:val="00F511DA"/>
    <w:rsid w:val="00F51400"/>
    <w:rsid w:val="00F56D66"/>
    <w:rsid w:val="00F61ABB"/>
    <w:rsid w:val="00F62C10"/>
    <w:rsid w:val="00F707D0"/>
    <w:rsid w:val="00F80A71"/>
    <w:rsid w:val="00F904D2"/>
    <w:rsid w:val="00FA2DC6"/>
    <w:rsid w:val="00FA453E"/>
    <w:rsid w:val="00FA54A2"/>
    <w:rsid w:val="00FD2658"/>
    <w:rsid w:val="00FF1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5E"/>
    <w:rPr>
      <w:sz w:val="24"/>
      <w:szCs w:val="24"/>
      <w:lang w:val="fr-CA" w:eastAsia="fr-FR"/>
    </w:rPr>
  </w:style>
  <w:style w:type="paragraph" w:styleId="Heading1">
    <w:name w:val="heading 1"/>
    <w:basedOn w:val="Normal"/>
    <w:next w:val="Normal"/>
    <w:qFormat/>
    <w:rsid w:val="00E41B5E"/>
    <w:pPr>
      <w:keepNext/>
      <w:outlineLvl w:val="0"/>
    </w:pPr>
    <w:rPr>
      <w:sz w:val="28"/>
    </w:rPr>
  </w:style>
  <w:style w:type="paragraph" w:styleId="Heading2">
    <w:name w:val="heading 2"/>
    <w:basedOn w:val="Normal"/>
    <w:next w:val="Normal"/>
    <w:qFormat/>
    <w:rsid w:val="00E41B5E"/>
    <w:pPr>
      <w:keepNext/>
      <w:spacing w:line="360" w:lineRule="auto"/>
      <w:jc w:val="center"/>
      <w:outlineLvl w:val="1"/>
    </w:pPr>
    <w:rPr>
      <w:b/>
      <w:bCs/>
      <w:sz w:val="32"/>
      <w:szCs w:val="20"/>
    </w:rPr>
  </w:style>
  <w:style w:type="paragraph" w:styleId="Heading3">
    <w:name w:val="heading 3"/>
    <w:basedOn w:val="Normal"/>
    <w:next w:val="Normal"/>
    <w:qFormat/>
    <w:rsid w:val="00E41B5E"/>
    <w:pPr>
      <w:keepNext/>
      <w:spacing w:line="360" w:lineRule="auto"/>
      <w:jc w:val="both"/>
      <w:outlineLvl w:val="2"/>
    </w:pPr>
    <w:rPr>
      <w:b/>
    </w:rPr>
  </w:style>
  <w:style w:type="paragraph" w:styleId="Heading4">
    <w:name w:val="heading 4"/>
    <w:basedOn w:val="Normal"/>
    <w:next w:val="Normal"/>
    <w:qFormat/>
    <w:rsid w:val="00E41B5E"/>
    <w:pPr>
      <w:keepNext/>
      <w:spacing w:line="360" w:lineRule="auto"/>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1B5E"/>
    <w:pPr>
      <w:tabs>
        <w:tab w:val="center" w:pos="4320"/>
        <w:tab w:val="right" w:pos="8640"/>
      </w:tabs>
    </w:pPr>
  </w:style>
  <w:style w:type="character" w:styleId="PageNumber">
    <w:name w:val="page number"/>
    <w:basedOn w:val="DefaultParagraphFont"/>
    <w:rsid w:val="00E41B5E"/>
  </w:style>
  <w:style w:type="paragraph" w:styleId="BodyText3">
    <w:name w:val="Body Text 3"/>
    <w:basedOn w:val="Normal"/>
    <w:rsid w:val="00E41B5E"/>
    <w:pPr>
      <w:jc w:val="both"/>
    </w:pPr>
    <w:rPr>
      <w:b/>
      <w:bCs/>
      <w:sz w:val="28"/>
    </w:rPr>
  </w:style>
  <w:style w:type="paragraph" w:styleId="Caption">
    <w:name w:val="caption"/>
    <w:basedOn w:val="Normal"/>
    <w:next w:val="Normal"/>
    <w:qFormat/>
    <w:rsid w:val="00E41B5E"/>
    <w:pPr>
      <w:spacing w:line="360" w:lineRule="auto"/>
    </w:pPr>
    <w:rPr>
      <w:b/>
      <w:sz w:val="28"/>
    </w:rPr>
  </w:style>
  <w:style w:type="paragraph" w:styleId="BodyText">
    <w:name w:val="Body Text"/>
    <w:basedOn w:val="Normal"/>
    <w:rsid w:val="00E41B5E"/>
    <w:pPr>
      <w:spacing w:line="360" w:lineRule="auto"/>
      <w:jc w:val="both"/>
    </w:pPr>
  </w:style>
  <w:style w:type="character" w:styleId="FootnoteReference">
    <w:name w:val="footnote reference"/>
    <w:basedOn w:val="DefaultParagraphFont"/>
    <w:semiHidden/>
    <w:rsid w:val="00E41B5E"/>
    <w:rPr>
      <w:vertAlign w:val="superscript"/>
    </w:rPr>
  </w:style>
  <w:style w:type="paragraph" w:styleId="BodyText2">
    <w:name w:val="Body Text 2"/>
    <w:basedOn w:val="Normal"/>
    <w:rsid w:val="00E41B5E"/>
    <w:pPr>
      <w:spacing w:line="360" w:lineRule="auto"/>
      <w:jc w:val="both"/>
    </w:pPr>
    <w:rPr>
      <w:i/>
      <w:iCs/>
    </w:rPr>
  </w:style>
  <w:style w:type="paragraph" w:styleId="BodyTextIndent3">
    <w:name w:val="Body Text Indent 3"/>
    <w:basedOn w:val="Normal"/>
    <w:rsid w:val="00E41B5E"/>
    <w:pPr>
      <w:spacing w:line="360" w:lineRule="auto"/>
      <w:ind w:left="420"/>
      <w:jc w:val="both"/>
    </w:pPr>
  </w:style>
  <w:style w:type="paragraph" w:styleId="BodyTextIndent2">
    <w:name w:val="Body Text Indent 2"/>
    <w:basedOn w:val="Normal"/>
    <w:rsid w:val="00E41B5E"/>
    <w:pPr>
      <w:spacing w:line="360" w:lineRule="auto"/>
      <w:ind w:firstLine="708"/>
      <w:jc w:val="both"/>
    </w:pPr>
    <w:rPr>
      <w:szCs w:val="20"/>
    </w:rPr>
  </w:style>
  <w:style w:type="paragraph" w:styleId="BodyTextIndent">
    <w:name w:val="Body Text Indent"/>
    <w:basedOn w:val="Normal"/>
    <w:rsid w:val="00E41B5E"/>
    <w:pPr>
      <w:spacing w:line="360" w:lineRule="auto"/>
      <w:ind w:firstLine="708"/>
      <w:jc w:val="both"/>
    </w:pPr>
    <w:rPr>
      <w:b/>
      <w:bCs/>
      <w:szCs w:val="20"/>
    </w:rPr>
  </w:style>
  <w:style w:type="character" w:styleId="Hyperlink">
    <w:name w:val="Hyperlink"/>
    <w:basedOn w:val="DefaultParagraphFont"/>
    <w:rsid w:val="00E41B5E"/>
    <w:rPr>
      <w:color w:val="0000FF"/>
      <w:u w:val="single"/>
    </w:rPr>
  </w:style>
  <w:style w:type="paragraph" w:styleId="FootnoteText">
    <w:name w:val="footnote text"/>
    <w:basedOn w:val="Normal"/>
    <w:semiHidden/>
    <w:rsid w:val="00E41B5E"/>
    <w:rPr>
      <w:sz w:val="20"/>
      <w:szCs w:val="20"/>
    </w:rPr>
  </w:style>
  <w:style w:type="paragraph" w:styleId="Header">
    <w:name w:val="header"/>
    <w:basedOn w:val="Normal"/>
    <w:rsid w:val="003C72CC"/>
    <w:pPr>
      <w:tabs>
        <w:tab w:val="center" w:pos="4320"/>
        <w:tab w:val="right" w:pos="8640"/>
      </w:tabs>
    </w:pPr>
  </w:style>
  <w:style w:type="paragraph" w:customStyle="1" w:styleId="bodytext0">
    <w:name w:val="bodytext"/>
    <w:basedOn w:val="Normal"/>
    <w:rsid w:val="00980612"/>
    <w:pPr>
      <w:spacing w:before="100" w:beforeAutospacing="1" w:after="100" w:afterAutospacing="1"/>
    </w:pPr>
    <w:rPr>
      <w:lang w:eastAsia="fr-CA"/>
    </w:rPr>
  </w:style>
  <w:style w:type="paragraph" w:styleId="BalloonText">
    <w:name w:val="Balloon Text"/>
    <w:basedOn w:val="Normal"/>
    <w:link w:val="BalloonTextChar"/>
    <w:uiPriority w:val="99"/>
    <w:semiHidden/>
    <w:unhideWhenUsed/>
    <w:rsid w:val="00125F7C"/>
    <w:rPr>
      <w:rFonts w:ascii="Tahoma" w:hAnsi="Tahoma" w:cs="Tahoma"/>
      <w:sz w:val="16"/>
      <w:szCs w:val="16"/>
    </w:rPr>
  </w:style>
  <w:style w:type="character" w:customStyle="1" w:styleId="BalloonTextChar">
    <w:name w:val="Balloon Text Char"/>
    <w:basedOn w:val="DefaultParagraphFont"/>
    <w:link w:val="BalloonText"/>
    <w:uiPriority w:val="99"/>
    <w:semiHidden/>
    <w:rsid w:val="00125F7C"/>
    <w:rPr>
      <w:rFonts w:ascii="Tahoma" w:hAnsi="Tahoma" w:cs="Tahoma"/>
      <w:sz w:val="16"/>
      <w:szCs w:val="16"/>
      <w:lang w:val="fr-CA" w:eastAsia="fr-FR"/>
    </w:rPr>
  </w:style>
  <w:style w:type="character" w:styleId="Strong">
    <w:name w:val="Strong"/>
    <w:basedOn w:val="DefaultParagraphFont"/>
    <w:uiPriority w:val="22"/>
    <w:qFormat/>
    <w:rsid w:val="000349E7"/>
    <w:rPr>
      <w:b/>
      <w:bCs/>
    </w:rPr>
  </w:style>
  <w:style w:type="paragraph" w:styleId="ListParagraph">
    <w:name w:val="List Paragraph"/>
    <w:basedOn w:val="Normal"/>
    <w:uiPriority w:val="34"/>
    <w:qFormat/>
    <w:rsid w:val="00326B5A"/>
    <w:pPr>
      <w:ind w:left="720"/>
      <w:contextualSpacing/>
    </w:pPr>
  </w:style>
  <w:style w:type="table" w:styleId="TableGrid">
    <w:name w:val="Table Grid"/>
    <w:basedOn w:val="TableNormal"/>
    <w:rsid w:val="006A0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E56636"/>
    <w:rPr>
      <w:sz w:val="24"/>
      <w:szCs w:val="24"/>
      <w:lang w:val="fr-CA" w:eastAsia="fr-FR"/>
    </w:rPr>
  </w:style>
</w:styles>
</file>

<file path=word/webSettings.xml><?xml version="1.0" encoding="utf-8"?>
<w:webSettings xmlns:r="http://schemas.openxmlformats.org/officeDocument/2006/relationships" xmlns:w="http://schemas.openxmlformats.org/wordprocessingml/2006/main">
  <w:divs>
    <w:div w:id="949435279">
      <w:bodyDiv w:val="1"/>
      <w:marLeft w:val="0"/>
      <w:marRight w:val="0"/>
      <w:marTop w:val="0"/>
      <w:marBottom w:val="0"/>
      <w:divBdr>
        <w:top w:val="none" w:sz="0" w:space="0" w:color="auto"/>
        <w:left w:val="none" w:sz="0" w:space="0" w:color="auto"/>
        <w:bottom w:val="none" w:sz="0" w:space="0" w:color="auto"/>
        <w:right w:val="none" w:sz="0" w:space="0" w:color="auto"/>
      </w:divBdr>
      <w:divsChild>
        <w:div w:id="1570309585">
          <w:marLeft w:val="0"/>
          <w:marRight w:val="0"/>
          <w:marTop w:val="0"/>
          <w:marBottom w:val="0"/>
          <w:divBdr>
            <w:top w:val="none" w:sz="0" w:space="0" w:color="auto"/>
            <w:left w:val="none" w:sz="0" w:space="0" w:color="auto"/>
            <w:bottom w:val="none" w:sz="0" w:space="0" w:color="auto"/>
            <w:right w:val="none" w:sz="0" w:space="0" w:color="auto"/>
          </w:divBdr>
          <w:divsChild>
            <w:div w:id="903371061">
              <w:marLeft w:val="0"/>
              <w:marRight w:val="0"/>
              <w:marTop w:val="0"/>
              <w:marBottom w:val="0"/>
              <w:divBdr>
                <w:top w:val="none" w:sz="0" w:space="0" w:color="auto"/>
                <w:left w:val="none" w:sz="0" w:space="0" w:color="auto"/>
                <w:bottom w:val="none" w:sz="0" w:space="0" w:color="auto"/>
                <w:right w:val="none" w:sz="0" w:space="0" w:color="auto"/>
              </w:divBdr>
              <w:divsChild>
                <w:div w:id="1097672668">
                  <w:marLeft w:val="0"/>
                  <w:marRight w:val="0"/>
                  <w:marTop w:val="0"/>
                  <w:marBottom w:val="0"/>
                  <w:divBdr>
                    <w:top w:val="none" w:sz="0" w:space="0" w:color="auto"/>
                    <w:left w:val="none" w:sz="0" w:space="0" w:color="auto"/>
                    <w:bottom w:val="none" w:sz="0" w:space="0" w:color="auto"/>
                    <w:right w:val="none" w:sz="0" w:space="0" w:color="auto"/>
                  </w:divBdr>
                  <w:divsChild>
                    <w:div w:id="1378622925">
                      <w:marLeft w:val="0"/>
                      <w:marRight w:val="0"/>
                      <w:marTop w:val="0"/>
                      <w:marBottom w:val="0"/>
                      <w:divBdr>
                        <w:top w:val="none" w:sz="0" w:space="0" w:color="auto"/>
                        <w:left w:val="none" w:sz="0" w:space="0" w:color="auto"/>
                        <w:bottom w:val="none" w:sz="0" w:space="0" w:color="auto"/>
                        <w:right w:val="none" w:sz="0" w:space="0" w:color="auto"/>
                      </w:divBdr>
                      <w:divsChild>
                        <w:div w:id="102727434">
                          <w:marLeft w:val="0"/>
                          <w:marRight w:val="0"/>
                          <w:marTop w:val="0"/>
                          <w:marBottom w:val="0"/>
                          <w:divBdr>
                            <w:top w:val="none" w:sz="0" w:space="0" w:color="auto"/>
                            <w:left w:val="none" w:sz="0" w:space="0" w:color="auto"/>
                            <w:bottom w:val="none" w:sz="0" w:space="0" w:color="auto"/>
                            <w:right w:val="none" w:sz="0" w:space="0" w:color="auto"/>
                          </w:divBdr>
                          <w:divsChild>
                            <w:div w:id="1001393770">
                              <w:marLeft w:val="0"/>
                              <w:marRight w:val="0"/>
                              <w:marTop w:val="0"/>
                              <w:marBottom w:val="0"/>
                              <w:divBdr>
                                <w:top w:val="none" w:sz="0" w:space="0" w:color="auto"/>
                                <w:left w:val="none" w:sz="0" w:space="0" w:color="auto"/>
                                <w:bottom w:val="none" w:sz="0" w:space="0" w:color="auto"/>
                                <w:right w:val="none" w:sz="0" w:space="0" w:color="auto"/>
                              </w:divBdr>
                              <w:divsChild>
                                <w:div w:id="19101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99BD-C2A6-4D21-B4AE-14AC20D4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6</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POLITIQUE D’INTÉGRATION DES ENFANTS</vt:lpstr>
    </vt:vector>
  </TitlesOfParts>
  <Company>cpe</Company>
  <LinksUpToDate>false</LinksUpToDate>
  <CharactersWithSpaces>19452</CharactersWithSpaces>
  <SharedDoc>false</SharedDoc>
  <HLinks>
    <vt:vector size="6" baseType="variant">
      <vt:variant>
        <vt:i4>2424941</vt:i4>
      </vt:variant>
      <vt:variant>
        <vt:i4>0</vt:i4>
      </vt:variant>
      <vt:variant>
        <vt:i4>0</vt:i4>
      </vt:variant>
      <vt:variant>
        <vt:i4>5</vt:i4>
      </vt:variant>
      <vt:variant>
        <vt:lpwstr>http://www.ophq.gouv.qc.ca/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D’INTÉGRATION DES ENFANTS</dc:title>
  <dc:creator>Josée Proulx</dc:creator>
  <cp:lastModifiedBy>admin</cp:lastModifiedBy>
  <cp:revision>65</cp:revision>
  <cp:lastPrinted>2016-02-11T20:10:00Z</cp:lastPrinted>
  <dcterms:created xsi:type="dcterms:W3CDTF">2016-02-16T19:52:00Z</dcterms:created>
  <dcterms:modified xsi:type="dcterms:W3CDTF">2016-11-22T20:54:00Z</dcterms:modified>
</cp:coreProperties>
</file>